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284DAD" w:rsidR="00F76FFE" w:rsidP="00983F14" w:rsidRDefault="00F76FFE" w14:paraId="6A44399F" w14:textId="0899BB06">
      <w:pPr>
        <w:spacing w:after="0" w:line="276" w:lineRule="auto"/>
        <w:rPr>
          <w:rFonts w:ascii="Arial" w:hAnsi="Arial" w:cs="Arial"/>
          <w:sz w:val="24"/>
          <w:szCs w:val="24"/>
        </w:rPr>
      </w:pPr>
    </w:p>
    <w:p w:rsidR="00B667CE" w:rsidP="00B667CE" w:rsidRDefault="00B667CE" w14:paraId="09D59912" w14:textId="2864A1C1">
      <w:pPr>
        <w:pStyle w:val="Tekstpodstawowy"/>
        <w:spacing w:before="240" w:after="240" w:line="288" w:lineRule="auto"/>
        <w:rPr>
          <w:rFonts w:ascii="Arial" w:hAnsi="Arial" w:eastAsia="Calibri" w:cs="Arial"/>
          <w:b w:val="1"/>
          <w:bCs w:val="1"/>
          <w:sz w:val="24"/>
          <w:szCs w:val="24"/>
        </w:rPr>
      </w:pPr>
      <w:r w:rsidRPr="6571DEF6" w:rsidR="00B667CE">
        <w:rPr>
          <w:rFonts w:ascii="Arial" w:hAnsi="Arial" w:eastAsia="Calibri" w:cs="Arial"/>
          <w:b w:val="1"/>
          <w:bCs w:val="1"/>
          <w:sz w:val="24"/>
          <w:szCs w:val="24"/>
        </w:rPr>
        <w:t xml:space="preserve">Załącznik nr </w:t>
      </w:r>
      <w:r w:rsidRPr="6571DEF6" w:rsidR="1042264B">
        <w:rPr>
          <w:rFonts w:ascii="Arial" w:hAnsi="Arial" w:eastAsia="Calibri" w:cs="Arial"/>
          <w:b w:val="1"/>
          <w:bCs w:val="1"/>
          <w:sz w:val="24"/>
          <w:szCs w:val="24"/>
        </w:rPr>
        <w:t>8</w:t>
      </w:r>
      <w:r w:rsidRPr="6571DEF6" w:rsidR="00B667CE">
        <w:rPr>
          <w:rFonts w:ascii="Arial" w:hAnsi="Arial" w:eastAsia="Calibri" w:cs="Arial"/>
          <w:b w:val="1"/>
          <w:bCs w:val="1"/>
          <w:sz w:val="24"/>
          <w:szCs w:val="24"/>
        </w:rPr>
        <w:t xml:space="preserve"> do Umowy</w:t>
      </w:r>
    </w:p>
    <w:p w:rsidR="00D8351C" w:rsidP="00B667CE" w:rsidRDefault="00D8351C" w14:paraId="4178B72D" w14:textId="08C85E48">
      <w:pPr>
        <w:pStyle w:val="Tekstpodstawowy"/>
        <w:spacing w:before="240" w:after="240" w:line="288" w:lineRule="auto"/>
        <w:rPr>
          <w:rFonts w:ascii="Arial" w:hAnsi="Arial" w:cs="Arial"/>
          <w:b/>
          <w:bCs/>
          <w:sz w:val="24"/>
          <w:szCs w:val="24"/>
        </w:rPr>
      </w:pPr>
      <w:bookmarkStart w:name="_GoBack" w:id="0"/>
      <w:bookmarkEnd w:id="0"/>
      <w:r w:rsidRPr="6B8B6B85">
        <w:rPr>
          <w:rFonts w:ascii="Arial" w:hAnsi="Arial" w:cs="Arial"/>
          <w:b/>
          <w:bCs/>
          <w:sz w:val="24"/>
          <w:szCs w:val="24"/>
        </w:rPr>
        <w:t>Katalog wskaźników obligatoryjnych</w:t>
      </w:r>
    </w:p>
    <w:p w:rsidRPr="00284DAD" w:rsidR="00FF0094" w:rsidP="00D8351C" w:rsidRDefault="00FF0094" w14:paraId="45EBD5A2" w14:textId="77777777">
      <w:pPr>
        <w:spacing w:after="0" w:line="276" w:lineRule="auto"/>
        <w:rPr>
          <w:rFonts w:ascii="Arial" w:hAnsi="Arial" w:cs="Arial"/>
          <w:b/>
          <w:bCs/>
          <w:sz w:val="24"/>
          <w:szCs w:val="24"/>
        </w:rPr>
      </w:pPr>
    </w:p>
    <w:p w:rsidRPr="00284DAD" w:rsidR="00147640" w:rsidP="00983F14" w:rsidRDefault="00F214A4" w14:paraId="4DDCA9BC" w14:textId="3F4B1682">
      <w:pPr>
        <w:suppressAutoHyphens w:val="0"/>
        <w:autoSpaceDE w:val="0"/>
        <w:autoSpaceDN w:val="0"/>
        <w:adjustRightInd w:val="0"/>
        <w:spacing w:after="0" w:line="276" w:lineRule="auto"/>
        <w:rPr>
          <w:rFonts w:ascii="Arial" w:hAnsi="Arial" w:cs="Arial"/>
          <w:b/>
          <w:sz w:val="24"/>
          <w:szCs w:val="24"/>
        </w:rPr>
      </w:pPr>
      <w:r w:rsidRPr="00284DAD">
        <w:rPr>
          <w:rFonts w:ascii="Arial" w:hAnsi="Arial" w:cs="Arial"/>
          <w:b/>
          <w:sz w:val="24"/>
          <w:szCs w:val="24"/>
          <w:lang w:eastAsia="en-US"/>
        </w:rPr>
        <w:t xml:space="preserve">Działanie </w:t>
      </w:r>
      <w:r w:rsidRPr="00284DAD" w:rsidR="0007286C">
        <w:rPr>
          <w:rFonts w:ascii="Arial" w:hAnsi="Arial" w:cs="Arial"/>
          <w:b/>
          <w:sz w:val="24"/>
          <w:szCs w:val="24"/>
          <w:lang w:eastAsia="en-US"/>
        </w:rPr>
        <w:t>FEMP 0</w:t>
      </w:r>
      <w:r w:rsidRPr="00284DAD" w:rsidR="00347B69">
        <w:rPr>
          <w:rFonts w:ascii="Arial" w:hAnsi="Arial" w:cs="Arial"/>
          <w:b/>
          <w:sz w:val="24"/>
          <w:szCs w:val="24"/>
        </w:rPr>
        <w:t>8.7</w:t>
      </w:r>
      <w:r w:rsidRPr="00284DAD" w:rsidR="0007286C">
        <w:rPr>
          <w:rFonts w:ascii="Arial" w:hAnsi="Arial" w:cs="Arial"/>
          <w:b/>
          <w:sz w:val="24"/>
          <w:szCs w:val="24"/>
        </w:rPr>
        <w:t xml:space="preserve"> </w:t>
      </w:r>
      <w:r w:rsidRPr="00284DAD" w:rsidR="00347B69">
        <w:rPr>
          <w:rFonts w:ascii="Arial" w:hAnsi="Arial" w:cs="Arial"/>
          <w:b/>
          <w:sz w:val="24"/>
          <w:szCs w:val="24"/>
        </w:rPr>
        <w:t>ROZWÓJ PRZEDSIĘBIORSTW WSPIERAJĄCYCH SPRAWIEDLIWĄ TRANSFORMACJĘ</w:t>
      </w:r>
    </w:p>
    <w:p w:rsidR="00347B69" w:rsidP="00D8351C" w:rsidRDefault="00102EB8" w14:paraId="0EC0837B" w14:textId="3E1C659B">
      <w:pPr>
        <w:suppressAutoHyphens w:val="0"/>
        <w:autoSpaceDE w:val="0"/>
        <w:autoSpaceDN w:val="0"/>
        <w:adjustRightInd w:val="0"/>
        <w:spacing w:after="0" w:line="276" w:lineRule="auto"/>
        <w:rPr>
          <w:rFonts w:ascii="Arial" w:hAnsi="Arial" w:cs="Arial"/>
          <w:color w:val="000000" w:themeColor="text1"/>
          <w:sz w:val="24"/>
          <w:szCs w:val="24"/>
        </w:rPr>
      </w:pPr>
      <w:r w:rsidRPr="00284DAD">
        <w:rPr>
          <w:rFonts w:ascii="Arial" w:hAnsi="Arial" w:cs="Arial"/>
          <w:sz w:val="24"/>
          <w:szCs w:val="24"/>
        </w:rPr>
        <w:t>Typ projektu:</w:t>
      </w:r>
      <w:r w:rsidR="00D8351C">
        <w:rPr>
          <w:rFonts w:ascii="Arial" w:hAnsi="Arial" w:cs="Arial"/>
          <w:sz w:val="24"/>
          <w:szCs w:val="24"/>
        </w:rPr>
        <w:t xml:space="preserve"> </w:t>
      </w:r>
      <w:r w:rsidRPr="00284DAD" w:rsidR="00963C9E">
        <w:rPr>
          <w:rFonts w:ascii="Arial" w:hAnsi="Arial" w:cs="Arial"/>
          <w:color w:val="000000" w:themeColor="text1"/>
          <w:sz w:val="24"/>
          <w:szCs w:val="24"/>
        </w:rPr>
        <w:t>A.</w:t>
      </w:r>
      <w:r w:rsidR="00D8351C">
        <w:rPr>
          <w:rFonts w:ascii="Arial" w:hAnsi="Arial" w:cs="Arial"/>
          <w:color w:val="000000" w:themeColor="text1"/>
          <w:sz w:val="24"/>
          <w:szCs w:val="24"/>
        </w:rPr>
        <w:t xml:space="preserve"> </w:t>
      </w:r>
      <w:r w:rsidRPr="00284DAD" w:rsidR="00963C9E">
        <w:rPr>
          <w:rFonts w:ascii="Arial" w:hAnsi="Arial" w:cs="Arial"/>
          <w:color w:val="000000" w:themeColor="text1"/>
          <w:sz w:val="24"/>
          <w:szCs w:val="24"/>
        </w:rPr>
        <w:t>Inwestycje rozwojowe (w tym produkcyjne, logistyczne i B+R, w zakresie zapobiegania i ograniczenia powstawania odpadów oraz zmniejszenia zużycia zasobów środowiskowych) prowadzące do zmiany profilu działalności przedsiębiorstw lub do tworzenia nowych miejsc pracy</w:t>
      </w:r>
    </w:p>
    <w:p w:rsidRPr="00284DAD" w:rsidR="00D8351C" w:rsidP="00347B69" w:rsidRDefault="00D8351C" w14:paraId="6F71318A" w14:textId="77777777">
      <w:pPr>
        <w:pStyle w:val="Akapitzlist"/>
        <w:suppressAutoHyphens w:val="0"/>
        <w:autoSpaceDE w:val="0"/>
        <w:autoSpaceDN w:val="0"/>
        <w:adjustRightInd w:val="0"/>
        <w:spacing w:after="0"/>
        <w:ind w:left="1065"/>
        <w:rPr>
          <w:rFonts w:ascii="Arial" w:hAnsi="Arial" w:eastAsia="Times New Roman" w:cs="Arial"/>
          <w:sz w:val="24"/>
          <w:szCs w:val="24"/>
          <w:lang w:eastAsia="pl-PL"/>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A427A1" w:rsidTr="6B8B6B85" w14:paraId="25B0EFA9" w14:textId="77777777">
        <w:tc>
          <w:tcPr>
            <w:tcW w:w="2482" w:type="dxa"/>
            <w:shd w:val="clear" w:color="auto" w:fill="auto"/>
          </w:tcPr>
          <w:p w:rsidRPr="00284DAD" w:rsidR="00A427A1" w:rsidP="00983F14" w:rsidRDefault="00A427A1" w14:paraId="31262CE8"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A427A1" w:rsidP="00983F14" w:rsidRDefault="00A427A1" w14:paraId="2095963A" w14:textId="77777777">
            <w:pPr>
              <w:spacing w:after="0" w:line="276" w:lineRule="auto"/>
              <w:rPr>
                <w:rFonts w:ascii="Arial" w:hAnsi="Arial" w:cs="Arial"/>
                <w:b/>
                <w:sz w:val="24"/>
                <w:szCs w:val="24"/>
              </w:rPr>
            </w:pPr>
            <w:r w:rsidRPr="00284DAD">
              <w:rPr>
                <w:rFonts w:ascii="Arial" w:hAnsi="Arial" w:cs="Arial"/>
                <w:b/>
                <w:sz w:val="24"/>
                <w:szCs w:val="24"/>
              </w:rPr>
              <w:t>Liczba wspartych mikroprzedsiębiorstw</w:t>
            </w:r>
          </w:p>
        </w:tc>
      </w:tr>
      <w:tr w:rsidRPr="00284DAD" w:rsidR="00A427A1" w:rsidTr="6B8B6B85" w14:paraId="4E2DDBD1" w14:textId="77777777">
        <w:tc>
          <w:tcPr>
            <w:tcW w:w="2482" w:type="dxa"/>
            <w:shd w:val="clear" w:color="auto" w:fill="auto"/>
          </w:tcPr>
          <w:p w:rsidRPr="00284DAD" w:rsidR="00A427A1" w:rsidP="00983F14" w:rsidRDefault="00A427A1" w14:paraId="0FE6EFE7"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A427A1" w:rsidP="00983F14" w:rsidRDefault="7FDC2119" w14:paraId="298E2BAA" w14:textId="77777777">
            <w:pPr>
              <w:spacing w:after="0" w:line="276" w:lineRule="auto"/>
              <w:rPr>
                <w:rFonts w:ascii="Arial" w:hAnsi="Arial" w:cs="Arial"/>
                <w:sz w:val="24"/>
                <w:szCs w:val="24"/>
              </w:rPr>
            </w:pPr>
            <w:r w:rsidRPr="00284DAD">
              <w:rPr>
                <w:rFonts w:ascii="Arial" w:hAnsi="Arial" w:cs="Arial"/>
                <w:sz w:val="24"/>
                <w:szCs w:val="24"/>
              </w:rPr>
              <w:t>PLRO001</w:t>
            </w:r>
          </w:p>
        </w:tc>
      </w:tr>
      <w:tr w:rsidRPr="00284DAD" w:rsidR="00A427A1" w:rsidTr="6B8B6B85" w14:paraId="781642F2" w14:textId="77777777">
        <w:tc>
          <w:tcPr>
            <w:tcW w:w="2482" w:type="dxa"/>
            <w:shd w:val="clear" w:color="auto" w:fill="auto"/>
          </w:tcPr>
          <w:p w:rsidRPr="00284DAD" w:rsidR="00A427A1" w:rsidP="00983F14" w:rsidRDefault="00A427A1" w14:paraId="5056D091"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A427A1" w:rsidP="00983F14" w:rsidRDefault="008823CF" w14:paraId="2D8C3D3E" w14:textId="77777777">
            <w:pPr>
              <w:spacing w:after="0" w:line="276" w:lineRule="auto"/>
              <w:rPr>
                <w:rFonts w:ascii="Arial" w:hAnsi="Arial" w:cs="Arial"/>
                <w:sz w:val="24"/>
                <w:szCs w:val="24"/>
              </w:rPr>
            </w:pPr>
            <w:r w:rsidRPr="00284DAD">
              <w:rPr>
                <w:rFonts w:ascii="Arial" w:hAnsi="Arial" w:cs="Arial"/>
                <w:sz w:val="24"/>
                <w:szCs w:val="24"/>
              </w:rPr>
              <w:t>szt.</w:t>
            </w:r>
            <w:r w:rsidRPr="00284DAD" w:rsidR="00A427A1">
              <w:rPr>
                <w:rFonts w:ascii="Arial" w:hAnsi="Arial" w:cs="Arial"/>
                <w:sz w:val="24"/>
                <w:szCs w:val="24"/>
              </w:rPr>
              <w:t xml:space="preserve"> </w:t>
            </w:r>
          </w:p>
        </w:tc>
      </w:tr>
      <w:tr w:rsidRPr="00284DAD" w:rsidR="00A427A1" w:rsidTr="6B8B6B85" w14:paraId="7047BA1A" w14:textId="77777777">
        <w:tc>
          <w:tcPr>
            <w:tcW w:w="2482" w:type="dxa"/>
            <w:shd w:val="clear" w:color="auto" w:fill="auto"/>
          </w:tcPr>
          <w:p w:rsidRPr="00284DAD" w:rsidR="00A427A1" w:rsidP="00983F14" w:rsidRDefault="00A427A1" w14:paraId="09132C70"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A427A1" w:rsidP="00983F14" w:rsidRDefault="00A427A1" w14:paraId="3F9C752B"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A427A1" w:rsidTr="6B8B6B85" w14:paraId="048C881A" w14:textId="77777777">
        <w:tc>
          <w:tcPr>
            <w:tcW w:w="2482" w:type="dxa"/>
            <w:tcBorders>
              <w:bottom w:val="single" w:color="auto" w:sz="4" w:space="0"/>
            </w:tcBorders>
            <w:shd w:val="clear" w:color="auto" w:fill="auto"/>
          </w:tcPr>
          <w:p w:rsidRPr="00284DAD" w:rsidR="00A427A1" w:rsidP="00983F14" w:rsidRDefault="00A427A1" w14:paraId="0ABB5C3A"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A427A1" w:rsidP="00983F14" w:rsidRDefault="739A2F2F" w14:paraId="50CDDC62"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Wskaźnik obejmuje mikroprzedsiębiorstwa, które otrzymały wsparcie finansowe oraz pozafinansowe z Europejskiego Funduszu Rozwoju Regiona</w:t>
            </w:r>
            <w:r w:rsidRPr="00284DAD" w:rsidR="4A833988">
              <w:rPr>
                <w:rFonts w:ascii="Arial" w:hAnsi="Arial" w:eastAsia="Times New Roman" w:cs="Arial"/>
                <w:color w:val="auto"/>
              </w:rPr>
              <w:t>lnego (EFRR)</w:t>
            </w:r>
            <w:r w:rsidRPr="00284DAD">
              <w:rPr>
                <w:rFonts w:ascii="Arial" w:hAnsi="Arial" w:eastAsia="Times New Roman" w:cs="Arial"/>
                <w:color w:val="auto"/>
              </w:rPr>
              <w:t>, Funduszu Spójności (FS) oraz Funduszu Sprawiedliwej Transformacji (FST). Definicja przedsiębiorstwa zgodna z definicją wskaźnika RCO 01</w:t>
            </w:r>
            <w:bookmarkStart w:name="_Ref131069050" w:id="1"/>
            <w:r w:rsidRPr="00284DAD" w:rsidR="009670F3">
              <w:rPr>
                <w:rStyle w:val="Odwoanieprzypisudolnego"/>
                <w:rFonts w:ascii="Arial" w:hAnsi="Arial" w:eastAsia="Times New Roman" w:cs="Arial"/>
                <w:color w:val="auto"/>
              </w:rPr>
              <w:footnoteReference w:id="1"/>
            </w:r>
            <w:bookmarkEnd w:id="1"/>
            <w:r w:rsidRPr="00284DAD">
              <w:rPr>
                <w:rFonts w:ascii="Arial" w:hAnsi="Arial" w:eastAsia="Times New Roman" w:cs="Arial"/>
                <w:color w:val="auto"/>
              </w:rPr>
              <w:t>. Zgodnie z zaleceniem KE (2003/361/EC) mikroprzedsiębiorstwo to przedsiębiorstwo zatrudniające mniej niż 10 osób oraz którego roczny obrót lub/i roczny bilans nie przekracza 2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rsidRPr="00284DAD" w:rsidR="00961EB1" w:rsidP="00983F14" w:rsidRDefault="00961EB1" w14:paraId="7B4AC383" w14:textId="4AB30E35">
      <w:pPr>
        <w:spacing w:after="0" w:line="276" w:lineRule="auto"/>
        <w:rPr>
          <w:rFonts w:ascii="Arial" w:hAnsi="Arial" w:cs="Arial"/>
          <w:sz w:val="24"/>
          <w:szCs w:val="24"/>
        </w:rPr>
      </w:pPr>
    </w:p>
    <w:p w:rsidRPr="00284DAD" w:rsidR="00963C9E" w:rsidP="00983F14" w:rsidRDefault="00963C9E" w14:paraId="6EC2E8D6"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A427A1" w:rsidTr="2FB6309D" w14:paraId="4B5221D5" w14:textId="77777777">
        <w:tc>
          <w:tcPr>
            <w:tcW w:w="2482" w:type="dxa"/>
            <w:shd w:val="clear" w:color="auto" w:fill="auto"/>
          </w:tcPr>
          <w:p w:rsidRPr="00284DAD" w:rsidR="00A427A1" w:rsidP="00983F14" w:rsidRDefault="00A427A1" w14:paraId="319D2E5F"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A427A1" w:rsidP="00983F14" w:rsidRDefault="00A427A1" w14:paraId="7608D14B" w14:textId="77777777">
            <w:pPr>
              <w:spacing w:after="0" w:line="276" w:lineRule="auto"/>
              <w:rPr>
                <w:rFonts w:ascii="Arial" w:hAnsi="Arial" w:cs="Arial"/>
                <w:b/>
                <w:sz w:val="24"/>
                <w:szCs w:val="24"/>
              </w:rPr>
            </w:pPr>
            <w:r w:rsidRPr="00284DAD">
              <w:rPr>
                <w:rFonts w:ascii="Arial" w:hAnsi="Arial" w:cs="Arial"/>
                <w:b/>
                <w:sz w:val="24"/>
                <w:szCs w:val="24"/>
              </w:rPr>
              <w:t>Liczba wspartych małych przedsiębiorstw</w:t>
            </w:r>
          </w:p>
        </w:tc>
      </w:tr>
      <w:tr w:rsidRPr="00284DAD" w:rsidR="00A427A1" w:rsidTr="2FB6309D" w14:paraId="6572E087" w14:textId="77777777">
        <w:tc>
          <w:tcPr>
            <w:tcW w:w="2482" w:type="dxa"/>
            <w:shd w:val="clear" w:color="auto" w:fill="auto"/>
          </w:tcPr>
          <w:p w:rsidRPr="00284DAD" w:rsidR="00A427A1" w:rsidP="00983F14" w:rsidRDefault="00A427A1" w14:paraId="28E8BE53" w14:textId="77777777">
            <w:pPr>
              <w:spacing w:after="0" w:line="276" w:lineRule="auto"/>
              <w:rPr>
                <w:rFonts w:ascii="Arial" w:hAnsi="Arial" w:cs="Arial"/>
                <w:sz w:val="24"/>
                <w:szCs w:val="24"/>
              </w:rPr>
            </w:pPr>
            <w:r w:rsidRPr="00284DAD">
              <w:rPr>
                <w:rFonts w:ascii="Arial" w:hAnsi="Arial" w:cs="Arial"/>
                <w:sz w:val="24"/>
                <w:szCs w:val="24"/>
              </w:rPr>
              <w:lastRenderedPageBreak/>
              <w:t>Kod wskaźnika</w:t>
            </w:r>
          </w:p>
        </w:tc>
        <w:tc>
          <w:tcPr>
            <w:tcW w:w="7016" w:type="dxa"/>
            <w:shd w:val="clear" w:color="auto" w:fill="auto"/>
          </w:tcPr>
          <w:p w:rsidRPr="00284DAD" w:rsidR="00A427A1" w:rsidP="2FB6309D" w:rsidRDefault="7FDC2119" w14:paraId="03DA36BF" w14:textId="77777777">
            <w:pPr>
              <w:spacing w:after="0" w:line="276" w:lineRule="auto"/>
              <w:rPr>
                <w:rFonts w:ascii="Arial" w:hAnsi="Arial" w:cs="Arial"/>
                <w:sz w:val="24"/>
                <w:szCs w:val="24"/>
              </w:rPr>
            </w:pPr>
            <w:r w:rsidRPr="00284DAD">
              <w:rPr>
                <w:rFonts w:ascii="Arial" w:hAnsi="Arial" w:cs="Arial"/>
                <w:sz w:val="24"/>
                <w:szCs w:val="24"/>
              </w:rPr>
              <w:t>PLRO002</w:t>
            </w:r>
          </w:p>
        </w:tc>
      </w:tr>
      <w:tr w:rsidRPr="00284DAD" w:rsidR="00A427A1" w:rsidTr="2FB6309D" w14:paraId="30C34BB8" w14:textId="77777777">
        <w:tc>
          <w:tcPr>
            <w:tcW w:w="2482" w:type="dxa"/>
            <w:shd w:val="clear" w:color="auto" w:fill="auto"/>
          </w:tcPr>
          <w:p w:rsidRPr="00284DAD" w:rsidR="00A427A1" w:rsidP="00983F14" w:rsidRDefault="00A427A1" w14:paraId="031C7C2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A427A1" w:rsidP="00983F14" w:rsidRDefault="00A427A1" w14:paraId="76D3A73A" w14:textId="77777777">
            <w:pPr>
              <w:spacing w:after="0" w:line="276" w:lineRule="auto"/>
              <w:rPr>
                <w:rFonts w:ascii="Arial" w:hAnsi="Arial" w:cs="Arial"/>
                <w:sz w:val="24"/>
                <w:szCs w:val="24"/>
              </w:rPr>
            </w:pPr>
            <w:r w:rsidRPr="00284DAD">
              <w:rPr>
                <w:rFonts w:ascii="Arial" w:hAnsi="Arial" w:cs="Arial"/>
                <w:sz w:val="24"/>
                <w:szCs w:val="24"/>
              </w:rPr>
              <w:t xml:space="preserve">szt. </w:t>
            </w:r>
          </w:p>
        </w:tc>
      </w:tr>
      <w:tr w:rsidRPr="00284DAD" w:rsidR="00A427A1" w:rsidTr="2FB6309D" w14:paraId="139CE27C" w14:textId="77777777">
        <w:tc>
          <w:tcPr>
            <w:tcW w:w="2482" w:type="dxa"/>
            <w:shd w:val="clear" w:color="auto" w:fill="auto"/>
          </w:tcPr>
          <w:p w:rsidRPr="00284DAD" w:rsidR="00A427A1" w:rsidP="00983F14" w:rsidRDefault="00A427A1" w14:paraId="4F3C8EC3"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A427A1" w:rsidP="00983F14" w:rsidRDefault="00A427A1" w14:paraId="613D9C2A"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A427A1" w:rsidTr="2FB6309D" w14:paraId="3C5C8821" w14:textId="77777777">
        <w:tc>
          <w:tcPr>
            <w:tcW w:w="2482" w:type="dxa"/>
            <w:tcBorders>
              <w:bottom w:val="single" w:color="auto" w:sz="4" w:space="0"/>
            </w:tcBorders>
            <w:shd w:val="clear" w:color="auto" w:fill="auto"/>
          </w:tcPr>
          <w:p w:rsidRPr="00284DAD" w:rsidR="00A427A1" w:rsidP="00983F14" w:rsidRDefault="00A427A1" w14:paraId="04A95FC1"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A427A1" w:rsidP="00983F14" w:rsidRDefault="00D17B98" w14:paraId="70CB2522"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Wskaźnik obejmuje małe przedsiębiorstwa, które otrzymały wsparcie finansowe oraz pozafinansowe z Europejskiego Fundu</w:t>
            </w:r>
            <w:r w:rsidRPr="00284DAD" w:rsidR="00DA0D1B">
              <w:rPr>
                <w:rFonts w:ascii="Arial" w:hAnsi="Arial" w:eastAsia="Times New Roman" w:cs="Arial"/>
                <w:color w:val="auto"/>
              </w:rPr>
              <w:t>szu Rozwoju Regionalnego (EFRR)</w:t>
            </w:r>
            <w:r w:rsidRPr="00284DAD">
              <w:rPr>
                <w:rFonts w:ascii="Arial" w:hAnsi="Arial" w:eastAsia="Times New Roman" w:cs="Arial"/>
                <w:color w:val="auto"/>
              </w:rPr>
              <w:t>, Funduszu Spójności (FS) oraz Funduszu Sprawiedliwej Transformacji (FST). Definicja przedsiębiorstwa zgodna z definicją wskaźnika RCO 01</w:t>
            </w:r>
            <w:r w:rsidRPr="00284DAD" w:rsidR="009670F3">
              <w:rPr>
                <w:rFonts w:ascii="Arial" w:hAnsi="Arial" w:eastAsia="Times New Roman" w:cs="Arial"/>
                <w:color w:val="auto"/>
                <w:shd w:val="clear" w:color="auto" w:fill="E6E6E6"/>
              </w:rPr>
              <w:fldChar w:fldCharType="begin"/>
            </w:r>
            <w:r w:rsidRPr="00284DAD" w:rsidR="009670F3">
              <w:rPr>
                <w:rFonts w:ascii="Arial" w:hAnsi="Arial" w:eastAsia="Times New Roman" w:cs="Arial"/>
                <w:color w:val="auto"/>
              </w:rPr>
              <w:instrText xml:space="preserve"> NOTEREF _Ref131069050 \f \h </w:instrText>
            </w:r>
            <w:r w:rsidRPr="00284DAD" w:rsidR="00663785">
              <w:rPr>
                <w:rFonts w:ascii="Arial" w:hAnsi="Arial" w:eastAsia="Times New Roman" w:cs="Arial"/>
                <w:color w:val="auto"/>
              </w:rPr>
              <w:instrText xml:space="preserve"> \* MERGEFORMAT </w:instrText>
            </w:r>
            <w:r w:rsidRPr="00284DAD" w:rsidR="009670F3">
              <w:rPr>
                <w:rFonts w:ascii="Arial" w:hAnsi="Arial" w:eastAsia="Times New Roman" w:cs="Arial"/>
                <w:color w:val="auto"/>
                <w:shd w:val="clear" w:color="auto" w:fill="E6E6E6"/>
              </w:rPr>
            </w:r>
            <w:r w:rsidRPr="00284DAD" w:rsidR="009670F3">
              <w:rPr>
                <w:rFonts w:ascii="Arial" w:hAnsi="Arial" w:eastAsia="Times New Roman" w:cs="Arial"/>
                <w:color w:val="auto"/>
                <w:shd w:val="clear" w:color="auto" w:fill="E6E6E6"/>
              </w:rPr>
              <w:fldChar w:fldCharType="separate"/>
            </w:r>
            <w:r w:rsidRPr="00284DAD" w:rsidR="009670F3">
              <w:rPr>
                <w:rStyle w:val="Odwoanieprzypisudolnego"/>
              </w:rPr>
              <w:t>1</w:t>
            </w:r>
            <w:r w:rsidRPr="00284DAD" w:rsidR="009670F3">
              <w:rPr>
                <w:rFonts w:ascii="Arial" w:hAnsi="Arial" w:eastAsia="Times New Roman" w:cs="Arial"/>
                <w:color w:val="auto"/>
                <w:shd w:val="clear" w:color="auto" w:fill="E6E6E6"/>
              </w:rPr>
              <w:fldChar w:fldCharType="end"/>
            </w:r>
            <w:r w:rsidRPr="00284DAD">
              <w:rPr>
                <w:rFonts w:ascii="Arial" w:hAnsi="Arial" w:eastAsia="Times New Roman" w:cs="Arial"/>
                <w:color w:val="auto"/>
              </w:rPr>
              <w:t>. Zgodnie z zaleceniem KE (2003/361/EC) małe przedsiębiorstwo to przedsiębiorstwo zatrudniające mniej niż 50 osób oraz którego roczny obrót lub/i roczny bilans nie przekracza 10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rsidRPr="00284DAD" w:rsidR="00A427A1" w:rsidP="00983F14" w:rsidRDefault="00A427A1" w14:paraId="44DF40B7"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A427A1" w:rsidTr="2FB6309D" w14:paraId="6E08C19D" w14:textId="77777777">
        <w:tc>
          <w:tcPr>
            <w:tcW w:w="2482" w:type="dxa"/>
            <w:shd w:val="clear" w:color="auto" w:fill="auto"/>
          </w:tcPr>
          <w:p w:rsidRPr="00284DAD" w:rsidR="00A427A1" w:rsidP="00983F14" w:rsidRDefault="00A427A1" w14:paraId="43C28772"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A427A1" w:rsidP="00983F14" w:rsidRDefault="00A427A1" w14:paraId="18D2E786" w14:textId="77777777">
            <w:pPr>
              <w:spacing w:after="0" w:line="276" w:lineRule="auto"/>
              <w:rPr>
                <w:rFonts w:ascii="Arial" w:hAnsi="Arial" w:cs="Arial"/>
                <w:b/>
                <w:sz w:val="24"/>
                <w:szCs w:val="24"/>
              </w:rPr>
            </w:pPr>
            <w:r w:rsidRPr="00284DAD">
              <w:rPr>
                <w:rFonts w:ascii="Arial" w:hAnsi="Arial" w:cs="Arial"/>
                <w:b/>
                <w:sz w:val="24"/>
                <w:szCs w:val="24"/>
              </w:rPr>
              <w:t>Liczba wspartych średnich przedsiębiorstw</w:t>
            </w:r>
          </w:p>
        </w:tc>
      </w:tr>
      <w:tr w:rsidRPr="00284DAD" w:rsidR="00A427A1" w:rsidTr="2FB6309D" w14:paraId="4ED35263" w14:textId="77777777">
        <w:tc>
          <w:tcPr>
            <w:tcW w:w="2482" w:type="dxa"/>
            <w:shd w:val="clear" w:color="auto" w:fill="auto"/>
          </w:tcPr>
          <w:p w:rsidRPr="00284DAD" w:rsidR="00A427A1" w:rsidP="00983F14" w:rsidRDefault="00A427A1" w14:paraId="60F89E3E"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A427A1" w:rsidP="2FB6309D" w:rsidRDefault="7FDC2119" w14:paraId="3CDB9441" w14:textId="77777777">
            <w:pPr>
              <w:spacing w:after="0" w:line="276" w:lineRule="auto"/>
              <w:rPr>
                <w:rFonts w:ascii="Arial" w:hAnsi="Arial" w:cs="Arial"/>
                <w:sz w:val="24"/>
                <w:szCs w:val="24"/>
              </w:rPr>
            </w:pPr>
            <w:r w:rsidRPr="00284DAD">
              <w:rPr>
                <w:rFonts w:ascii="Arial" w:hAnsi="Arial" w:cs="Arial"/>
                <w:sz w:val="24"/>
                <w:szCs w:val="24"/>
              </w:rPr>
              <w:t>PLRO003</w:t>
            </w:r>
          </w:p>
        </w:tc>
      </w:tr>
      <w:tr w:rsidRPr="00284DAD" w:rsidR="00A427A1" w:rsidTr="2FB6309D" w14:paraId="414ABC55" w14:textId="77777777">
        <w:tc>
          <w:tcPr>
            <w:tcW w:w="2482" w:type="dxa"/>
            <w:shd w:val="clear" w:color="auto" w:fill="auto"/>
          </w:tcPr>
          <w:p w:rsidRPr="00284DAD" w:rsidR="00A427A1" w:rsidP="00983F14" w:rsidRDefault="00A427A1" w14:paraId="1C0C727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A427A1" w:rsidP="00983F14" w:rsidRDefault="00A427A1" w14:paraId="248FF22F" w14:textId="77777777">
            <w:pPr>
              <w:spacing w:after="0" w:line="276" w:lineRule="auto"/>
              <w:rPr>
                <w:rFonts w:ascii="Arial" w:hAnsi="Arial" w:cs="Arial"/>
                <w:sz w:val="24"/>
                <w:szCs w:val="24"/>
              </w:rPr>
            </w:pPr>
            <w:r w:rsidRPr="00284DAD">
              <w:rPr>
                <w:rFonts w:ascii="Arial" w:hAnsi="Arial" w:cs="Arial"/>
                <w:sz w:val="24"/>
                <w:szCs w:val="24"/>
              </w:rPr>
              <w:t xml:space="preserve">szt. </w:t>
            </w:r>
          </w:p>
        </w:tc>
      </w:tr>
      <w:tr w:rsidRPr="00284DAD" w:rsidR="00A427A1" w:rsidTr="2FB6309D" w14:paraId="5F3A63F5" w14:textId="77777777">
        <w:tc>
          <w:tcPr>
            <w:tcW w:w="2482" w:type="dxa"/>
            <w:shd w:val="clear" w:color="auto" w:fill="auto"/>
          </w:tcPr>
          <w:p w:rsidRPr="00284DAD" w:rsidR="00A427A1" w:rsidP="00983F14" w:rsidRDefault="00A427A1" w14:paraId="6B27D8C0"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A427A1" w:rsidP="00983F14" w:rsidRDefault="00A427A1" w14:paraId="72B32FB7"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A427A1" w:rsidTr="2FB6309D" w14:paraId="0149F0E4" w14:textId="77777777">
        <w:tc>
          <w:tcPr>
            <w:tcW w:w="2482" w:type="dxa"/>
            <w:tcBorders>
              <w:bottom w:val="single" w:color="auto" w:sz="4" w:space="0"/>
            </w:tcBorders>
            <w:shd w:val="clear" w:color="auto" w:fill="auto"/>
          </w:tcPr>
          <w:p w:rsidRPr="00284DAD" w:rsidR="00A427A1" w:rsidP="00983F14" w:rsidRDefault="00A427A1" w14:paraId="5E199E2C"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A427A1" w:rsidP="00983F14" w:rsidRDefault="00D17B98" w14:paraId="17D5D49B"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Wskaźnik obejmuje średnie przedsiębiorstwa, które otrzymały wsparcie finansowe oraz pozafinansowe z Europejskiego Fundu</w:t>
            </w:r>
            <w:r w:rsidRPr="00284DAD" w:rsidR="00DA0D1B">
              <w:rPr>
                <w:rFonts w:ascii="Arial" w:hAnsi="Arial" w:eastAsia="Times New Roman" w:cs="Arial"/>
                <w:color w:val="auto"/>
              </w:rPr>
              <w:t>szu Rozwoju Regionalnego (EFRR)</w:t>
            </w:r>
            <w:r w:rsidRPr="00284DAD">
              <w:rPr>
                <w:rFonts w:ascii="Arial" w:hAnsi="Arial" w:eastAsia="Times New Roman" w:cs="Arial"/>
                <w:color w:val="auto"/>
              </w:rPr>
              <w:t>, Funduszu Spójności (FS) oraz Funduszu Sprawiedliwej Transformacji (FST). Definicja przedsiębiorstwa zgodna z definicją wskaźnika RCO 01</w:t>
            </w:r>
            <w:r w:rsidRPr="00284DAD" w:rsidR="009670F3">
              <w:rPr>
                <w:rFonts w:ascii="Arial" w:hAnsi="Arial" w:eastAsia="Times New Roman" w:cs="Arial"/>
                <w:color w:val="auto"/>
                <w:shd w:val="clear" w:color="auto" w:fill="E6E6E6"/>
              </w:rPr>
              <w:fldChar w:fldCharType="begin"/>
            </w:r>
            <w:r w:rsidRPr="00284DAD" w:rsidR="009670F3">
              <w:rPr>
                <w:rFonts w:ascii="Arial" w:hAnsi="Arial" w:eastAsia="Times New Roman" w:cs="Arial"/>
                <w:color w:val="auto"/>
              </w:rPr>
              <w:instrText xml:space="preserve"> NOTEREF _Ref131069050 \f \h </w:instrText>
            </w:r>
            <w:r w:rsidRPr="00284DAD" w:rsidR="00663785">
              <w:rPr>
                <w:rFonts w:ascii="Arial" w:hAnsi="Arial" w:eastAsia="Times New Roman" w:cs="Arial"/>
                <w:color w:val="auto"/>
              </w:rPr>
              <w:instrText xml:space="preserve"> \* MERGEFORMAT </w:instrText>
            </w:r>
            <w:r w:rsidRPr="00284DAD" w:rsidR="009670F3">
              <w:rPr>
                <w:rFonts w:ascii="Arial" w:hAnsi="Arial" w:eastAsia="Times New Roman" w:cs="Arial"/>
                <w:color w:val="auto"/>
                <w:shd w:val="clear" w:color="auto" w:fill="E6E6E6"/>
              </w:rPr>
            </w:r>
            <w:r w:rsidRPr="00284DAD" w:rsidR="009670F3">
              <w:rPr>
                <w:rFonts w:ascii="Arial" w:hAnsi="Arial" w:eastAsia="Times New Roman" w:cs="Arial"/>
                <w:color w:val="auto"/>
                <w:shd w:val="clear" w:color="auto" w:fill="E6E6E6"/>
              </w:rPr>
              <w:fldChar w:fldCharType="separate"/>
            </w:r>
            <w:r w:rsidRPr="00284DAD" w:rsidR="009670F3">
              <w:rPr>
                <w:rStyle w:val="Odwoanieprzypisudolnego"/>
              </w:rPr>
              <w:t>1</w:t>
            </w:r>
            <w:r w:rsidRPr="00284DAD" w:rsidR="009670F3">
              <w:rPr>
                <w:rFonts w:ascii="Arial" w:hAnsi="Arial" w:eastAsia="Times New Roman" w:cs="Arial"/>
                <w:color w:val="auto"/>
                <w:shd w:val="clear" w:color="auto" w:fill="E6E6E6"/>
              </w:rPr>
              <w:fldChar w:fldCharType="end"/>
            </w:r>
            <w:r w:rsidRPr="00284DAD">
              <w:rPr>
                <w:rFonts w:ascii="Arial" w:hAnsi="Arial" w:eastAsia="Times New Roman" w:cs="Arial"/>
                <w:color w:val="auto"/>
              </w:rPr>
              <w:t>. Zgodnie z zaleceniem KE (2003/361/EC) średnie przedsiębiorstwo to przedsiębiorstwo zatrudniające od 50 do 249 osób oraz którego roczny obrót wynosi nie przekracza 50 mln EUR lub/i roczny bilans nie przekracza</w:t>
            </w:r>
            <w:r w:rsidRPr="00284DAD" w:rsidR="005C78CB">
              <w:rPr>
                <w:rFonts w:ascii="Arial" w:hAnsi="Arial" w:eastAsia="Times New Roman" w:cs="Arial"/>
                <w:color w:val="auto"/>
              </w:rPr>
              <w:t xml:space="preserve"> </w:t>
            </w:r>
            <w:r w:rsidRPr="00284DAD">
              <w:rPr>
                <w:rFonts w:ascii="Arial" w:hAnsi="Arial" w:eastAsia="Times New Roman" w:cs="Arial"/>
                <w:color w:val="auto"/>
              </w:rPr>
              <w:t>43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rsidRPr="00284DAD" w:rsidR="00A427A1" w:rsidP="00983F14" w:rsidRDefault="00A427A1" w14:paraId="561147B2" w14:textId="51A59BDA">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917AF1" w:rsidTr="2FB6309D" w14:paraId="3CCBB471" w14:textId="77777777">
        <w:tc>
          <w:tcPr>
            <w:tcW w:w="2482" w:type="dxa"/>
            <w:shd w:val="clear" w:color="auto" w:fill="auto"/>
          </w:tcPr>
          <w:p w:rsidRPr="00284DAD" w:rsidR="00917AF1" w:rsidP="00983F14" w:rsidRDefault="00917AF1" w14:paraId="6FF85579"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917AF1" w:rsidP="00983F14" w:rsidRDefault="00917AF1" w14:paraId="24F3ECAF" w14:textId="77777777">
            <w:pPr>
              <w:spacing w:after="0" w:line="276" w:lineRule="auto"/>
              <w:rPr>
                <w:rFonts w:ascii="Arial" w:hAnsi="Arial" w:cs="Arial"/>
                <w:b/>
                <w:sz w:val="24"/>
                <w:szCs w:val="24"/>
              </w:rPr>
            </w:pPr>
            <w:r w:rsidRPr="00284DAD">
              <w:rPr>
                <w:rFonts w:ascii="Arial" w:hAnsi="Arial" w:cs="Arial"/>
                <w:b/>
                <w:sz w:val="24"/>
                <w:szCs w:val="24"/>
              </w:rPr>
              <w:t>Przedsiębiorstwa objęte wsparciem w formie dotacji</w:t>
            </w:r>
          </w:p>
        </w:tc>
      </w:tr>
      <w:tr w:rsidRPr="00284DAD" w:rsidR="00917AF1" w:rsidTr="2FB6309D" w14:paraId="09404FC1" w14:textId="77777777">
        <w:tc>
          <w:tcPr>
            <w:tcW w:w="2482" w:type="dxa"/>
            <w:shd w:val="clear" w:color="auto" w:fill="auto"/>
          </w:tcPr>
          <w:p w:rsidRPr="00284DAD" w:rsidR="00917AF1" w:rsidP="00983F14" w:rsidRDefault="00917AF1" w14:paraId="6DD615BC"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917AF1" w:rsidP="2FB6309D" w:rsidRDefault="4FAB6CEA" w14:paraId="490CC076" w14:textId="77777777">
            <w:pPr>
              <w:spacing w:after="0" w:line="276" w:lineRule="auto"/>
              <w:rPr>
                <w:rFonts w:ascii="Arial" w:hAnsi="Arial" w:cs="Arial"/>
                <w:sz w:val="24"/>
                <w:szCs w:val="24"/>
              </w:rPr>
            </w:pPr>
            <w:r w:rsidRPr="00284DAD">
              <w:rPr>
                <w:rFonts w:ascii="Arial" w:hAnsi="Arial" w:cs="Arial"/>
                <w:sz w:val="24"/>
                <w:szCs w:val="24"/>
              </w:rPr>
              <w:t>RCO002</w:t>
            </w:r>
          </w:p>
        </w:tc>
      </w:tr>
      <w:tr w:rsidRPr="00284DAD" w:rsidR="00917AF1" w:rsidTr="2FB6309D" w14:paraId="5C708232" w14:textId="77777777">
        <w:tc>
          <w:tcPr>
            <w:tcW w:w="2482" w:type="dxa"/>
            <w:shd w:val="clear" w:color="auto" w:fill="auto"/>
          </w:tcPr>
          <w:p w:rsidRPr="00284DAD" w:rsidR="00917AF1" w:rsidP="00983F14" w:rsidRDefault="00917AF1" w14:paraId="03404D46"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917AF1" w:rsidP="00983F14" w:rsidRDefault="001D3ADB" w14:paraId="54E125B5" w14:textId="77777777">
            <w:pPr>
              <w:spacing w:after="0" w:line="276" w:lineRule="auto"/>
              <w:rPr>
                <w:rFonts w:ascii="Arial" w:hAnsi="Arial" w:cs="Arial"/>
                <w:sz w:val="24"/>
                <w:szCs w:val="24"/>
              </w:rPr>
            </w:pPr>
            <w:r w:rsidRPr="00284DAD">
              <w:rPr>
                <w:rFonts w:ascii="Arial" w:hAnsi="Arial" w:cs="Arial"/>
                <w:sz w:val="24"/>
                <w:szCs w:val="24"/>
              </w:rPr>
              <w:t>przedsiębiorstwa</w:t>
            </w:r>
          </w:p>
        </w:tc>
      </w:tr>
      <w:tr w:rsidRPr="00284DAD" w:rsidR="00917AF1" w:rsidTr="2FB6309D" w14:paraId="4045BCE0" w14:textId="77777777">
        <w:tc>
          <w:tcPr>
            <w:tcW w:w="2482" w:type="dxa"/>
            <w:shd w:val="clear" w:color="auto" w:fill="auto"/>
          </w:tcPr>
          <w:p w:rsidRPr="00284DAD" w:rsidR="00917AF1" w:rsidP="00983F14" w:rsidRDefault="00917AF1" w14:paraId="633FA927"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917AF1" w:rsidP="00983F14" w:rsidRDefault="00917AF1" w14:paraId="1C493A13"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917AF1" w:rsidTr="2FB6309D" w14:paraId="4F8B9E05" w14:textId="77777777">
        <w:tc>
          <w:tcPr>
            <w:tcW w:w="2482" w:type="dxa"/>
            <w:tcBorders>
              <w:bottom w:val="single" w:color="auto" w:sz="4" w:space="0"/>
            </w:tcBorders>
            <w:shd w:val="clear" w:color="auto" w:fill="auto"/>
          </w:tcPr>
          <w:p w:rsidRPr="00284DAD" w:rsidR="00917AF1" w:rsidP="00983F14" w:rsidRDefault="00917AF1" w14:paraId="4E6BAC46"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917AF1" w:rsidP="00983F14" w:rsidRDefault="4FAB6CEA" w14:paraId="13BCDD89"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przedsiębiorstw otrzymujących wsparcie finansowe w formie dotacji. Definicja przedsiębiorstwa znajduje się w RCO01</w:t>
            </w:r>
            <w:r w:rsidRPr="00284DAD" w:rsidR="00917AF1">
              <w:rPr>
                <w:rFonts w:ascii="Arial" w:hAnsi="Arial" w:eastAsia="Times New Roman" w:cs="Arial"/>
                <w:color w:val="auto"/>
                <w:shd w:val="clear" w:color="auto" w:fill="E6E6E6"/>
              </w:rPr>
              <w:fldChar w:fldCharType="begin"/>
            </w:r>
            <w:r w:rsidRPr="00284DAD" w:rsidR="00917AF1">
              <w:rPr>
                <w:rFonts w:ascii="Arial" w:hAnsi="Arial" w:eastAsia="Times New Roman" w:cs="Arial"/>
                <w:color w:val="auto"/>
              </w:rPr>
              <w:instrText xml:space="preserve"> NOTEREF _Ref131069050 \f \h  \* MERGEFORMAT </w:instrText>
            </w:r>
            <w:r w:rsidRPr="00284DAD" w:rsidR="00917AF1">
              <w:rPr>
                <w:rFonts w:ascii="Arial" w:hAnsi="Arial" w:eastAsia="Times New Roman" w:cs="Arial"/>
                <w:color w:val="auto"/>
                <w:shd w:val="clear" w:color="auto" w:fill="E6E6E6"/>
              </w:rPr>
            </w:r>
            <w:r w:rsidRPr="00284DAD" w:rsidR="00917AF1">
              <w:rPr>
                <w:rFonts w:ascii="Arial" w:hAnsi="Arial" w:eastAsia="Times New Roman" w:cs="Arial"/>
                <w:color w:val="auto"/>
                <w:shd w:val="clear" w:color="auto" w:fill="E6E6E6"/>
              </w:rPr>
              <w:fldChar w:fldCharType="separate"/>
            </w:r>
            <w:r w:rsidRPr="00284DAD">
              <w:rPr>
                <w:rStyle w:val="Odwoanieprzypisudolnego"/>
              </w:rPr>
              <w:t>1</w:t>
            </w:r>
            <w:r w:rsidRPr="00284DAD" w:rsidR="00917AF1">
              <w:rPr>
                <w:rFonts w:ascii="Arial" w:hAnsi="Arial" w:eastAsia="Times New Roman" w:cs="Arial"/>
                <w:color w:val="auto"/>
                <w:shd w:val="clear" w:color="auto" w:fill="E6E6E6"/>
              </w:rPr>
              <w:fldChar w:fldCharType="end"/>
            </w:r>
            <w:r w:rsidRPr="00284DAD">
              <w:rPr>
                <w:rFonts w:ascii="Arial" w:hAnsi="Arial" w:eastAsia="Times New Roman" w:cs="Arial"/>
                <w:color w:val="auto"/>
              </w:rPr>
              <w:t>.</w:t>
            </w:r>
          </w:p>
        </w:tc>
      </w:tr>
    </w:tbl>
    <w:p w:rsidRPr="00284DAD" w:rsidR="00FF310F" w:rsidP="00983F14" w:rsidRDefault="00FF310F" w14:paraId="001FA117" w14:textId="38BDCBCB">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9B118F" w:rsidTr="6B8B6B85" w14:paraId="34ECB996" w14:textId="77777777">
        <w:tc>
          <w:tcPr>
            <w:tcW w:w="2482" w:type="dxa"/>
            <w:shd w:val="clear" w:color="auto" w:fill="auto"/>
          </w:tcPr>
          <w:p w:rsidRPr="00284DAD" w:rsidR="009B118F" w:rsidP="00211FE5" w:rsidRDefault="009B118F" w14:paraId="2ECB3973"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9B118F" w:rsidP="00211FE5" w:rsidRDefault="009B118F" w14:paraId="4567A9DF" w14:textId="77777777">
            <w:pPr>
              <w:spacing w:after="0" w:line="276" w:lineRule="auto"/>
              <w:rPr>
                <w:rFonts w:ascii="Arial" w:hAnsi="Arial" w:cs="Arial"/>
                <w:b/>
                <w:sz w:val="24"/>
                <w:szCs w:val="24"/>
              </w:rPr>
            </w:pPr>
            <w:r w:rsidRPr="00284DAD">
              <w:rPr>
                <w:rFonts w:ascii="Arial" w:hAnsi="Arial" w:cs="Arial"/>
                <w:b/>
                <w:sz w:val="24"/>
                <w:szCs w:val="24"/>
              </w:rPr>
              <w:t>Liczba przedsiębiorstw objętych wsparciem w celu wprowadzenia produktów nowych dla firmy</w:t>
            </w:r>
          </w:p>
        </w:tc>
      </w:tr>
      <w:tr w:rsidRPr="00284DAD" w:rsidR="009B118F" w:rsidTr="6B8B6B85" w14:paraId="2EC6A784" w14:textId="77777777">
        <w:tc>
          <w:tcPr>
            <w:tcW w:w="2482" w:type="dxa"/>
            <w:shd w:val="clear" w:color="auto" w:fill="auto"/>
          </w:tcPr>
          <w:p w:rsidRPr="00284DAD" w:rsidR="009B118F" w:rsidP="00211FE5" w:rsidRDefault="009B118F" w14:paraId="789886B5"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9B118F" w:rsidP="00211FE5" w:rsidRDefault="4822046E" w14:paraId="0E74B815" w14:textId="77777777">
            <w:pPr>
              <w:spacing w:after="0" w:line="276" w:lineRule="auto"/>
              <w:rPr>
                <w:rFonts w:ascii="Arial" w:hAnsi="Arial" w:cs="Arial"/>
                <w:sz w:val="24"/>
                <w:szCs w:val="24"/>
              </w:rPr>
            </w:pPr>
            <w:r w:rsidRPr="00284DAD">
              <w:rPr>
                <w:rFonts w:ascii="Arial" w:hAnsi="Arial" w:cs="Arial"/>
                <w:sz w:val="24"/>
                <w:szCs w:val="24"/>
              </w:rPr>
              <w:t>PLTO002</w:t>
            </w:r>
          </w:p>
        </w:tc>
      </w:tr>
      <w:tr w:rsidRPr="00284DAD" w:rsidR="009B118F" w:rsidTr="6B8B6B85" w14:paraId="1184AF2D" w14:textId="77777777">
        <w:tc>
          <w:tcPr>
            <w:tcW w:w="2482" w:type="dxa"/>
            <w:shd w:val="clear" w:color="auto" w:fill="auto"/>
          </w:tcPr>
          <w:p w:rsidRPr="00284DAD" w:rsidR="009B118F" w:rsidP="00211FE5" w:rsidRDefault="009B118F" w14:paraId="16153B09"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9B118F" w:rsidP="00211FE5" w:rsidRDefault="009B118F" w14:paraId="47869811"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9B118F" w:rsidTr="6B8B6B85" w14:paraId="29C7301D" w14:textId="77777777">
        <w:tc>
          <w:tcPr>
            <w:tcW w:w="2482" w:type="dxa"/>
            <w:shd w:val="clear" w:color="auto" w:fill="auto"/>
          </w:tcPr>
          <w:p w:rsidRPr="00284DAD" w:rsidR="009B118F" w:rsidP="00211FE5" w:rsidRDefault="009B118F" w14:paraId="2A411383"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9B118F" w:rsidP="00211FE5" w:rsidRDefault="009B118F" w14:paraId="1D964AFB"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9B118F" w:rsidTr="6B8B6B85" w14:paraId="019A0F21" w14:textId="77777777">
        <w:tc>
          <w:tcPr>
            <w:tcW w:w="2482" w:type="dxa"/>
            <w:tcBorders>
              <w:bottom w:val="single" w:color="auto" w:sz="4" w:space="0"/>
            </w:tcBorders>
            <w:shd w:val="clear" w:color="auto" w:fill="auto"/>
          </w:tcPr>
          <w:p w:rsidRPr="00284DAD" w:rsidR="009B118F" w:rsidP="00211FE5" w:rsidRDefault="009B118F" w14:paraId="598D9376"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9B118F" w:rsidP="00211FE5" w:rsidRDefault="4822046E" w14:paraId="275F0849" w14:textId="77777777">
            <w:pPr>
              <w:pStyle w:val="Default"/>
              <w:spacing w:line="276" w:lineRule="auto"/>
              <w:rPr>
                <w:rFonts w:ascii="Arial" w:hAnsi="Arial" w:eastAsia="Times New Roman" w:cs="Arial"/>
                <w:color w:val="auto"/>
              </w:rPr>
            </w:pPr>
            <w:r w:rsidRPr="6B8B6B85">
              <w:rPr>
                <w:rFonts w:ascii="Arial" w:hAnsi="Arial" w:eastAsia="Times New Roman" w:cs="Arial"/>
                <w:color w:val="auto"/>
              </w:rPr>
              <w:t xml:space="preserve">Liczba przedsiębiorstw, które otrzymały dotację, aby wprowadzić nowe dla firmy produkty. Przez produkt nowy dla firmy należy rozumieć taki produkt (towar lub usługę), który został wygenerowany dzięki wdrożeniu w przedsiębiorstwie innowacji o charakterze technologicznym (produktowej lub procesowej). Produkt jest nowy dla firmy, jeżeli nie ma innych dostępnych w ofercie firmy, które oferują tą samą funkcjonalność lub technologię powodującą, że nowy produkt zasadniczo różni się od produktów już oferowanych przez firmę. W sytuacji, gdy projekt w wyniku realizacji innowacji procesowej nie prowadzi do wprowadzenia dla firmy nowego produktu, wówczas wnioskodawca nie wybiera wskaźnika. </w:t>
            </w:r>
          </w:p>
          <w:p w:rsidRPr="00284DAD" w:rsidR="009B118F" w:rsidP="00211FE5" w:rsidRDefault="009B118F" w14:paraId="03CD9A03"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 przypadku, gdy jedno przedsiębiorstwo wprowadza w wyniku realizacji projektu kilka produktów, wówczas nadal wykazujemy we wskaźniku wartość „1”.</w:t>
            </w:r>
          </w:p>
        </w:tc>
      </w:tr>
    </w:tbl>
    <w:p w:rsidRPr="00284DAD" w:rsidR="00983F14" w:rsidP="00983F14" w:rsidRDefault="00983F14" w14:paraId="4A6B5CED" w14:textId="3C86E014">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9B118F" w:rsidTr="2FB6309D" w14:paraId="1A521E29" w14:textId="77777777">
        <w:tc>
          <w:tcPr>
            <w:tcW w:w="2482" w:type="dxa"/>
            <w:shd w:val="clear" w:color="auto" w:fill="auto"/>
          </w:tcPr>
          <w:p w:rsidRPr="00284DAD" w:rsidR="009B118F" w:rsidP="00211FE5" w:rsidRDefault="009B118F" w14:paraId="3D507BC6"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9B118F" w:rsidP="00211FE5" w:rsidRDefault="009B118F" w14:paraId="53A9208A" w14:textId="77777777">
            <w:pPr>
              <w:spacing w:after="0" w:line="276" w:lineRule="auto"/>
              <w:rPr>
                <w:rFonts w:ascii="Arial" w:hAnsi="Arial" w:cs="Arial"/>
                <w:b/>
                <w:sz w:val="24"/>
                <w:szCs w:val="24"/>
              </w:rPr>
            </w:pPr>
            <w:r w:rsidRPr="00284DAD">
              <w:rPr>
                <w:rFonts w:ascii="Arial" w:hAnsi="Arial" w:cs="Arial"/>
                <w:b/>
                <w:sz w:val="24"/>
                <w:szCs w:val="24"/>
              </w:rPr>
              <w:t>Liczba przedsiębiorstw rozbudowujących zasoby w celu utrzymania konkurencyjności</w:t>
            </w:r>
          </w:p>
        </w:tc>
      </w:tr>
      <w:tr w:rsidRPr="00284DAD" w:rsidR="009B118F" w:rsidTr="2FB6309D" w14:paraId="773080E6" w14:textId="77777777">
        <w:tc>
          <w:tcPr>
            <w:tcW w:w="2482" w:type="dxa"/>
            <w:shd w:val="clear" w:color="auto" w:fill="auto"/>
          </w:tcPr>
          <w:p w:rsidRPr="00284DAD" w:rsidR="009B118F" w:rsidP="00211FE5" w:rsidRDefault="009B118F" w14:paraId="5B5BBE12"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9B118F" w:rsidP="2FB6309D" w:rsidRDefault="4822046E" w14:paraId="699794B3" w14:textId="77777777">
            <w:pPr>
              <w:spacing w:after="0" w:line="276" w:lineRule="auto"/>
              <w:rPr>
                <w:rFonts w:ascii="Arial" w:hAnsi="Arial" w:cs="Arial"/>
                <w:sz w:val="24"/>
                <w:szCs w:val="24"/>
              </w:rPr>
            </w:pPr>
            <w:r w:rsidRPr="00284DAD">
              <w:rPr>
                <w:rFonts w:ascii="Arial" w:hAnsi="Arial" w:cs="Arial"/>
                <w:sz w:val="24"/>
                <w:szCs w:val="24"/>
              </w:rPr>
              <w:t>PLTO003</w:t>
            </w:r>
          </w:p>
        </w:tc>
      </w:tr>
      <w:tr w:rsidRPr="00284DAD" w:rsidR="009B118F" w:rsidTr="2FB6309D" w14:paraId="3311EB54" w14:textId="77777777">
        <w:tc>
          <w:tcPr>
            <w:tcW w:w="2482" w:type="dxa"/>
            <w:shd w:val="clear" w:color="auto" w:fill="auto"/>
          </w:tcPr>
          <w:p w:rsidRPr="00284DAD" w:rsidR="009B118F" w:rsidP="00211FE5" w:rsidRDefault="009B118F" w14:paraId="1ACDEAA6"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9B118F" w:rsidP="00211FE5" w:rsidRDefault="009B118F" w14:paraId="68AF95C7"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9B118F" w:rsidTr="2FB6309D" w14:paraId="19F10EFB" w14:textId="77777777">
        <w:tc>
          <w:tcPr>
            <w:tcW w:w="2482" w:type="dxa"/>
            <w:shd w:val="clear" w:color="auto" w:fill="auto"/>
          </w:tcPr>
          <w:p w:rsidRPr="00284DAD" w:rsidR="009B118F" w:rsidP="00211FE5" w:rsidRDefault="009B118F" w14:paraId="517DCEE8"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9B118F" w:rsidP="00211FE5" w:rsidRDefault="009B118F" w14:paraId="62776881"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9B118F" w:rsidTr="2FB6309D" w14:paraId="0B902ED1" w14:textId="77777777">
        <w:tc>
          <w:tcPr>
            <w:tcW w:w="2482" w:type="dxa"/>
            <w:tcBorders>
              <w:bottom w:val="single" w:color="auto" w:sz="4" w:space="0"/>
            </w:tcBorders>
            <w:shd w:val="clear" w:color="auto" w:fill="auto"/>
          </w:tcPr>
          <w:p w:rsidRPr="00284DAD" w:rsidR="009B118F" w:rsidP="00211FE5" w:rsidRDefault="009B118F" w14:paraId="4FD87F29"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9B118F" w:rsidP="00211FE5" w:rsidRDefault="009B118F" w14:paraId="3F9328C7"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przedsiębiorstw, które nabyły środki trwałe i/lub wartości niematerialne i prawne niezbędne do utrzymania/ zwiększenia konkurencyjności przedsiębiorstwa.</w:t>
            </w:r>
          </w:p>
        </w:tc>
      </w:tr>
    </w:tbl>
    <w:p w:rsidRPr="00284DAD" w:rsidR="009B118F" w:rsidP="00983F14" w:rsidRDefault="009B118F" w14:paraId="25E23DB8" w14:textId="4EBB77B2">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E310C5" w:rsidTr="2FB6309D" w14:paraId="5DF1BEDD" w14:textId="77777777">
        <w:tc>
          <w:tcPr>
            <w:tcW w:w="2482" w:type="dxa"/>
            <w:shd w:val="clear" w:color="auto" w:fill="auto"/>
          </w:tcPr>
          <w:p w:rsidRPr="00284DAD" w:rsidR="00E310C5" w:rsidP="00983F14" w:rsidRDefault="00E310C5" w14:paraId="58739172"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E310C5" w:rsidP="00983F14" w:rsidRDefault="00E310C5" w14:paraId="649FB50E" w14:textId="77777777">
            <w:pPr>
              <w:spacing w:after="0" w:line="276" w:lineRule="auto"/>
              <w:rPr>
                <w:rFonts w:ascii="Arial" w:hAnsi="Arial" w:cs="Arial"/>
                <w:b/>
                <w:sz w:val="24"/>
                <w:szCs w:val="24"/>
              </w:rPr>
            </w:pPr>
            <w:r w:rsidRPr="00284DAD">
              <w:rPr>
                <w:rFonts w:ascii="Arial" w:hAnsi="Arial" w:cs="Arial"/>
                <w:b/>
                <w:sz w:val="24"/>
                <w:szCs w:val="24"/>
              </w:rPr>
              <w:t>Liczba przedsiębiorstw otrzymujących wsparcie w zakresie transformacji w kierunku zrównoważonego rozwoju</w:t>
            </w:r>
          </w:p>
        </w:tc>
      </w:tr>
      <w:tr w:rsidRPr="00284DAD" w:rsidR="00E310C5" w:rsidTr="2FB6309D" w14:paraId="4A53A4D5" w14:textId="77777777">
        <w:tc>
          <w:tcPr>
            <w:tcW w:w="2482" w:type="dxa"/>
            <w:shd w:val="clear" w:color="auto" w:fill="auto"/>
          </w:tcPr>
          <w:p w:rsidRPr="00284DAD" w:rsidR="00E310C5" w:rsidP="00983F14" w:rsidRDefault="00E310C5" w14:paraId="1E3409E4"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E310C5" w:rsidP="2FB6309D" w:rsidRDefault="31A0F224" w14:paraId="4D6C2EFE" w14:textId="77777777">
            <w:pPr>
              <w:spacing w:after="0" w:line="276" w:lineRule="auto"/>
              <w:rPr>
                <w:rFonts w:ascii="Arial" w:hAnsi="Arial" w:cs="Arial"/>
                <w:sz w:val="24"/>
                <w:szCs w:val="24"/>
              </w:rPr>
            </w:pPr>
            <w:r w:rsidRPr="00284DAD">
              <w:rPr>
                <w:rFonts w:ascii="Arial" w:hAnsi="Arial" w:cs="Arial"/>
                <w:sz w:val="24"/>
                <w:szCs w:val="24"/>
              </w:rPr>
              <w:t>PLRO006</w:t>
            </w:r>
          </w:p>
        </w:tc>
      </w:tr>
      <w:tr w:rsidRPr="00284DAD" w:rsidR="00E310C5" w:rsidTr="2FB6309D" w14:paraId="4294C0F1" w14:textId="77777777">
        <w:tc>
          <w:tcPr>
            <w:tcW w:w="2482" w:type="dxa"/>
            <w:shd w:val="clear" w:color="auto" w:fill="auto"/>
          </w:tcPr>
          <w:p w:rsidRPr="00284DAD" w:rsidR="00E310C5" w:rsidP="00983F14" w:rsidRDefault="00E310C5" w14:paraId="05E76210"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E310C5" w:rsidP="00983F14" w:rsidRDefault="00F230F0" w14:paraId="18A9BBC2" w14:textId="311AC2C3">
            <w:pPr>
              <w:spacing w:after="0" w:line="276" w:lineRule="auto"/>
              <w:rPr>
                <w:rFonts w:ascii="Arial" w:hAnsi="Arial" w:cs="Arial"/>
                <w:sz w:val="24"/>
                <w:szCs w:val="24"/>
              </w:rPr>
            </w:pPr>
            <w:r w:rsidRPr="00284DAD">
              <w:rPr>
                <w:rFonts w:ascii="Arial" w:hAnsi="Arial" w:cs="Arial"/>
                <w:sz w:val="24"/>
                <w:szCs w:val="24"/>
              </w:rPr>
              <w:t>przedsiębiorstwa</w:t>
            </w:r>
            <w:r w:rsidRPr="00284DAD" w:rsidR="00E310C5">
              <w:rPr>
                <w:rFonts w:ascii="Arial" w:hAnsi="Arial" w:cs="Arial"/>
                <w:sz w:val="24"/>
                <w:szCs w:val="24"/>
              </w:rPr>
              <w:t xml:space="preserve"> </w:t>
            </w:r>
          </w:p>
        </w:tc>
      </w:tr>
      <w:tr w:rsidRPr="00284DAD" w:rsidR="00E310C5" w:rsidTr="2FB6309D" w14:paraId="754184CE" w14:textId="77777777">
        <w:tc>
          <w:tcPr>
            <w:tcW w:w="2482" w:type="dxa"/>
            <w:shd w:val="clear" w:color="auto" w:fill="auto"/>
          </w:tcPr>
          <w:p w:rsidRPr="00284DAD" w:rsidR="00E310C5" w:rsidP="00983F14" w:rsidRDefault="00E310C5" w14:paraId="5FBAB19E"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E310C5" w:rsidP="00983F14" w:rsidRDefault="00E310C5" w14:paraId="183CF2F6" w14:textId="77777777">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E310C5" w:rsidTr="2FB6309D" w14:paraId="5F1DECBB" w14:textId="77777777">
        <w:tc>
          <w:tcPr>
            <w:tcW w:w="2482" w:type="dxa"/>
            <w:tcBorders>
              <w:bottom w:val="single" w:color="auto" w:sz="4" w:space="0"/>
            </w:tcBorders>
            <w:shd w:val="clear" w:color="auto" w:fill="auto"/>
          </w:tcPr>
          <w:p w:rsidRPr="00284DAD" w:rsidR="00E310C5" w:rsidP="00983F14" w:rsidRDefault="00E310C5" w14:paraId="6D90D0F0"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E310C5" w:rsidP="00983F14" w:rsidRDefault="00E310C5" w14:paraId="67AC7C00" w14:textId="3929596F">
            <w:pPr>
              <w:pStyle w:val="Default"/>
              <w:spacing w:line="276" w:lineRule="auto"/>
              <w:rPr>
                <w:rFonts w:ascii="Arial" w:hAnsi="Arial" w:eastAsia="Times New Roman" w:cs="Arial"/>
                <w:color w:val="auto"/>
              </w:rPr>
            </w:pPr>
            <w:r w:rsidRPr="00284DAD">
              <w:rPr>
                <w:rFonts w:ascii="Arial" w:hAnsi="Arial" w:eastAsia="Times New Roman" w:cs="Arial"/>
                <w:color w:val="auto"/>
              </w:rPr>
              <w:t>W ramach wskaźnika monitorowana będzie liczba przedsiębiorstw otrzymujących wsparcie na podejmowanie działań dotyczących transformacji w kierunku celów środowiskowych zrównoważon</w:t>
            </w:r>
            <w:r w:rsidRPr="00284DAD" w:rsidR="007D7762">
              <w:rPr>
                <w:rFonts w:ascii="Arial" w:hAnsi="Arial" w:eastAsia="Times New Roman" w:cs="Arial"/>
                <w:color w:val="auto"/>
              </w:rPr>
              <w:t xml:space="preserve">ego rozwoju, w tym gospodarki o </w:t>
            </w:r>
            <w:r w:rsidRPr="00284DAD">
              <w:rPr>
                <w:rFonts w:ascii="Arial" w:hAnsi="Arial" w:eastAsia="Times New Roman" w:cs="Arial"/>
                <w:color w:val="auto"/>
              </w:rPr>
              <w:t>obiegu zamkniętym, łagodzenia zmian klimatu i adaptacji do zmian klimatu oraz wszystkich innych działań związanych z tzw. zazieleniani</w:t>
            </w:r>
            <w:r w:rsidRPr="00284DAD" w:rsidR="000E4117">
              <w:rPr>
                <w:rFonts w:ascii="Arial" w:hAnsi="Arial" w:eastAsia="Times New Roman" w:cs="Arial"/>
                <w:color w:val="auto"/>
              </w:rPr>
              <w:t>em przedsiębiorstw (w tym wdraża</w:t>
            </w:r>
            <w:r w:rsidRPr="00284DAD">
              <w:rPr>
                <w:rFonts w:ascii="Arial" w:hAnsi="Arial" w:eastAsia="Times New Roman" w:cs="Arial"/>
                <w:color w:val="auto"/>
              </w:rPr>
              <w:t>niem wyników B+R związanych ze zrównoważonym rozwojem) wykazanych w związku z realizacją projektu.</w:t>
            </w:r>
          </w:p>
        </w:tc>
      </w:tr>
    </w:tbl>
    <w:p w:rsidRPr="00284DAD" w:rsidR="00D24D94" w:rsidP="00983F14" w:rsidRDefault="00D24D94" w14:paraId="1A0FAEE2" w14:textId="4722C564">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464C02" w:rsidTr="2FB6309D" w14:paraId="37D4DAFD" w14:textId="77777777">
        <w:tc>
          <w:tcPr>
            <w:tcW w:w="2482" w:type="dxa"/>
            <w:shd w:val="clear" w:color="auto" w:fill="auto"/>
          </w:tcPr>
          <w:p w:rsidRPr="00284DAD" w:rsidR="00464C02" w:rsidP="00211FE5" w:rsidRDefault="00464C02" w14:paraId="7BB75A8F"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464C02" w:rsidP="00211FE5" w:rsidRDefault="00464C02" w14:paraId="441A1643" w14:textId="1C2B2EAC">
            <w:pPr>
              <w:spacing w:after="0" w:line="276" w:lineRule="auto"/>
              <w:rPr>
                <w:rFonts w:ascii="Arial" w:hAnsi="Arial" w:cs="Arial"/>
                <w:b/>
                <w:sz w:val="24"/>
                <w:szCs w:val="24"/>
              </w:rPr>
            </w:pPr>
            <w:r w:rsidRPr="00284DAD">
              <w:rPr>
                <w:rFonts w:ascii="Arial" w:hAnsi="Arial" w:cs="Arial"/>
                <w:b/>
                <w:sz w:val="24"/>
                <w:szCs w:val="24"/>
              </w:rPr>
              <w:t>Liczba przedsiębiorstw korzystających ze szkoleń pracowniczych</w:t>
            </w:r>
          </w:p>
        </w:tc>
      </w:tr>
      <w:tr w:rsidRPr="00284DAD" w:rsidR="00464C02" w:rsidTr="2FB6309D" w14:paraId="1555831C" w14:textId="77777777">
        <w:tc>
          <w:tcPr>
            <w:tcW w:w="2482" w:type="dxa"/>
            <w:shd w:val="clear" w:color="auto" w:fill="auto"/>
          </w:tcPr>
          <w:p w:rsidRPr="00284DAD" w:rsidR="00464C02" w:rsidP="00211FE5" w:rsidRDefault="00464C02" w14:paraId="7BE1DCCB"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464C02" w:rsidP="2FB6309D" w:rsidRDefault="38078888" w14:paraId="22E0637D" w14:textId="5C49D877">
            <w:pPr>
              <w:spacing w:after="0" w:line="276" w:lineRule="auto"/>
              <w:rPr>
                <w:rFonts w:ascii="Arial" w:hAnsi="Arial" w:cs="Arial"/>
                <w:sz w:val="24"/>
                <w:szCs w:val="24"/>
              </w:rPr>
            </w:pPr>
            <w:r w:rsidRPr="00284DAD">
              <w:rPr>
                <w:rFonts w:ascii="Arial" w:hAnsi="Arial" w:cs="Arial"/>
                <w:sz w:val="24"/>
                <w:szCs w:val="24"/>
              </w:rPr>
              <w:t>PLTO001</w:t>
            </w:r>
          </w:p>
        </w:tc>
      </w:tr>
      <w:tr w:rsidRPr="00284DAD" w:rsidR="00464C02" w:rsidTr="2FB6309D" w14:paraId="1CCCC01D" w14:textId="77777777">
        <w:tc>
          <w:tcPr>
            <w:tcW w:w="2482" w:type="dxa"/>
            <w:shd w:val="clear" w:color="auto" w:fill="auto"/>
          </w:tcPr>
          <w:p w:rsidRPr="00284DAD" w:rsidR="00464C02" w:rsidP="00211FE5" w:rsidRDefault="00464C02" w14:paraId="0C9394B4"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464C02" w:rsidP="00211FE5" w:rsidRDefault="00464C02" w14:paraId="14BC7477" w14:textId="740F5467">
            <w:pPr>
              <w:spacing w:after="0" w:line="276" w:lineRule="auto"/>
              <w:rPr>
                <w:rFonts w:ascii="Arial" w:hAnsi="Arial" w:cs="Arial"/>
                <w:sz w:val="24"/>
                <w:szCs w:val="24"/>
              </w:rPr>
            </w:pPr>
            <w:r w:rsidRPr="00284DAD">
              <w:rPr>
                <w:rFonts w:ascii="Arial" w:hAnsi="Arial" w:cs="Arial"/>
                <w:sz w:val="24"/>
                <w:szCs w:val="24"/>
              </w:rPr>
              <w:t>szt.</w:t>
            </w:r>
          </w:p>
        </w:tc>
      </w:tr>
      <w:tr w:rsidRPr="00284DAD" w:rsidR="00464C02" w:rsidTr="2FB6309D" w14:paraId="787E27A6" w14:textId="77777777">
        <w:tc>
          <w:tcPr>
            <w:tcW w:w="2482" w:type="dxa"/>
            <w:shd w:val="clear" w:color="auto" w:fill="auto"/>
          </w:tcPr>
          <w:p w:rsidRPr="00284DAD" w:rsidR="00464C02" w:rsidP="00211FE5" w:rsidRDefault="00464C02" w14:paraId="75F2EBED"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464C02" w:rsidP="00211FE5" w:rsidRDefault="00464C02" w14:paraId="0351E9AC" w14:textId="1B84BD2C">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464C02" w:rsidTr="2FB6309D" w14:paraId="479FB618" w14:textId="77777777">
        <w:tc>
          <w:tcPr>
            <w:tcW w:w="2482" w:type="dxa"/>
            <w:tcBorders>
              <w:bottom w:val="single" w:color="auto" w:sz="4" w:space="0"/>
            </w:tcBorders>
            <w:shd w:val="clear" w:color="auto" w:fill="auto"/>
          </w:tcPr>
          <w:p w:rsidRPr="00284DAD" w:rsidR="00464C02" w:rsidP="00211FE5" w:rsidRDefault="00464C02" w14:paraId="1AC4060B"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464C02" w:rsidP="00211FE5" w:rsidRDefault="00464C02" w14:paraId="6D288C6A" w14:textId="61FCC10C">
            <w:pPr>
              <w:pStyle w:val="Default"/>
              <w:spacing w:line="276" w:lineRule="auto"/>
              <w:rPr>
                <w:rFonts w:ascii="Arial" w:hAnsi="Arial" w:eastAsia="Times New Roman" w:cs="Arial"/>
                <w:color w:val="auto"/>
              </w:rPr>
            </w:pPr>
            <w:r w:rsidRPr="00284DAD">
              <w:rPr>
                <w:rFonts w:ascii="Arial" w:hAnsi="Arial" w:eastAsia="Times New Roman" w:cs="Arial"/>
                <w:color w:val="auto"/>
              </w:rPr>
              <w:t>Wskaźnik ten obrazuje liczbę przedsiębiorstw, które w ramach projektu, w wydatkach kwalifikowalnych ujęły koszty związane z</w:t>
            </w:r>
            <w:r w:rsidRPr="00284DAD" w:rsidR="00F61E51">
              <w:rPr>
                <w:rFonts w:ascii="Arial" w:hAnsi="Arial" w:eastAsia="Times New Roman" w:cs="Arial"/>
                <w:color w:val="auto"/>
              </w:rPr>
              <w:t>e</w:t>
            </w:r>
            <w:r w:rsidRPr="00284DAD">
              <w:rPr>
                <w:rFonts w:ascii="Arial" w:hAnsi="Arial" w:eastAsia="Times New Roman" w:cs="Arial"/>
                <w:color w:val="auto"/>
              </w:rPr>
              <w:t xml:space="preserve"> szkoleniem/ przekwalifikowaniem pracowników.</w:t>
            </w:r>
          </w:p>
        </w:tc>
      </w:tr>
    </w:tbl>
    <w:p w:rsidRPr="00284DAD" w:rsidR="00464C02" w:rsidP="00983F14" w:rsidRDefault="00464C02" w14:paraId="69335278" w14:textId="1BE362A5">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983F14" w:rsidTr="6B8B6B85" w14:paraId="3E841147" w14:textId="77777777">
        <w:tc>
          <w:tcPr>
            <w:tcW w:w="2482" w:type="dxa"/>
            <w:shd w:val="clear" w:color="auto" w:fill="auto"/>
          </w:tcPr>
          <w:p w:rsidRPr="00284DAD" w:rsidR="00983F14" w:rsidP="006B0389" w:rsidRDefault="00983F14" w14:paraId="052485FE"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983F14" w:rsidP="006B0389" w:rsidRDefault="00AD31AC" w14:paraId="65350816" w14:textId="739849F2">
            <w:pPr>
              <w:spacing w:after="0" w:line="276" w:lineRule="auto"/>
              <w:rPr>
                <w:rFonts w:ascii="Arial" w:hAnsi="Arial" w:cs="Arial"/>
                <w:b/>
                <w:sz w:val="24"/>
                <w:szCs w:val="24"/>
              </w:rPr>
            </w:pPr>
            <w:r w:rsidRPr="00284DAD">
              <w:rPr>
                <w:rFonts w:ascii="Arial" w:hAnsi="Arial" w:cs="Arial"/>
                <w:b/>
                <w:sz w:val="24"/>
                <w:szCs w:val="24"/>
              </w:rPr>
              <w:t>MŚP inwestujące w umiejętności w zakresie inteligentnej specjalizacji, transformacji przemysłowej i przedsiębiorczości</w:t>
            </w:r>
          </w:p>
        </w:tc>
      </w:tr>
      <w:tr w:rsidRPr="00284DAD" w:rsidR="00983F14" w:rsidTr="6B8B6B85" w14:paraId="33D5522A" w14:textId="77777777">
        <w:tc>
          <w:tcPr>
            <w:tcW w:w="2482" w:type="dxa"/>
            <w:shd w:val="clear" w:color="auto" w:fill="auto"/>
          </w:tcPr>
          <w:p w:rsidRPr="00284DAD" w:rsidR="00983F14" w:rsidP="00983F14" w:rsidRDefault="00983F14" w14:paraId="6B97B019"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983F14" w:rsidP="2FB6309D" w:rsidRDefault="02F56860" w14:paraId="354BB115" w14:textId="6AE79C92">
            <w:pPr>
              <w:spacing w:after="0" w:line="276" w:lineRule="auto"/>
              <w:rPr>
                <w:rFonts w:ascii="Arial" w:hAnsi="Arial" w:cs="Arial"/>
                <w:sz w:val="24"/>
                <w:szCs w:val="24"/>
              </w:rPr>
            </w:pPr>
            <w:r w:rsidRPr="00284DAD">
              <w:rPr>
                <w:rFonts w:ascii="Arial" w:hAnsi="Arial" w:cs="Arial"/>
                <w:sz w:val="24"/>
                <w:szCs w:val="24"/>
              </w:rPr>
              <w:t>RCO101</w:t>
            </w:r>
          </w:p>
        </w:tc>
      </w:tr>
      <w:tr w:rsidRPr="00284DAD" w:rsidR="00983F14" w:rsidTr="6B8B6B85" w14:paraId="1EA5495B" w14:textId="77777777">
        <w:tc>
          <w:tcPr>
            <w:tcW w:w="2482" w:type="dxa"/>
            <w:shd w:val="clear" w:color="auto" w:fill="auto"/>
          </w:tcPr>
          <w:p w:rsidRPr="00284DAD" w:rsidR="00983F14" w:rsidP="00983F14" w:rsidRDefault="00983F14" w14:paraId="19BDDF71"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983F14" w:rsidP="00983F14" w:rsidRDefault="09073FDE" w14:paraId="24319EC9" w14:textId="584157AA">
            <w:pPr>
              <w:spacing w:after="0" w:line="276" w:lineRule="auto"/>
              <w:rPr>
                <w:rFonts w:ascii="Arial" w:hAnsi="Arial" w:cs="Arial"/>
                <w:sz w:val="24"/>
                <w:szCs w:val="24"/>
              </w:rPr>
            </w:pPr>
            <w:r w:rsidRPr="6B8B6B85">
              <w:rPr>
                <w:rFonts w:ascii="Arial" w:hAnsi="Arial" w:cs="Arial"/>
                <w:sz w:val="24"/>
                <w:szCs w:val="24"/>
              </w:rPr>
              <w:t>przedsiębiorstwa</w:t>
            </w:r>
          </w:p>
        </w:tc>
      </w:tr>
      <w:tr w:rsidRPr="00284DAD" w:rsidR="00983F14" w:rsidTr="6B8B6B85" w14:paraId="6E4A0BB3" w14:textId="77777777">
        <w:tc>
          <w:tcPr>
            <w:tcW w:w="2482" w:type="dxa"/>
            <w:shd w:val="clear" w:color="auto" w:fill="auto"/>
          </w:tcPr>
          <w:p w:rsidRPr="00284DAD" w:rsidR="00983F14" w:rsidP="00983F14" w:rsidRDefault="00983F14" w14:paraId="45FBF4B6"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983F14" w:rsidP="00983F14" w:rsidRDefault="00AD31AC" w14:paraId="6DE7BCFC" w14:textId="1727EF7A">
            <w:pPr>
              <w:spacing w:after="0" w:line="276" w:lineRule="auto"/>
              <w:rPr>
                <w:rFonts w:ascii="Arial" w:hAnsi="Arial" w:cs="Arial"/>
                <w:sz w:val="24"/>
                <w:szCs w:val="24"/>
              </w:rPr>
            </w:pPr>
            <w:r w:rsidRPr="00284DAD">
              <w:rPr>
                <w:rFonts w:ascii="Arial" w:hAnsi="Arial" w:cs="Arial"/>
                <w:sz w:val="24"/>
                <w:szCs w:val="24"/>
              </w:rPr>
              <w:t>Produkt (obowiązkowy)</w:t>
            </w:r>
          </w:p>
        </w:tc>
      </w:tr>
      <w:tr w:rsidRPr="00284DAD" w:rsidR="00983F14" w:rsidTr="6B8B6B85" w14:paraId="115DE92A" w14:textId="77777777">
        <w:tc>
          <w:tcPr>
            <w:tcW w:w="2482" w:type="dxa"/>
            <w:tcBorders>
              <w:bottom w:val="single" w:color="auto" w:sz="4" w:space="0"/>
            </w:tcBorders>
            <w:shd w:val="clear" w:color="auto" w:fill="auto"/>
          </w:tcPr>
          <w:p w:rsidRPr="00284DAD" w:rsidR="00983F14" w:rsidP="00983F14" w:rsidRDefault="00983F14" w14:paraId="29AFD17B"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983F14" w:rsidP="00983F14" w:rsidRDefault="00AD31AC" w14:paraId="59043479" w14:textId="78BD817B">
            <w:pPr>
              <w:pStyle w:val="Default"/>
              <w:spacing w:line="276" w:lineRule="auto"/>
              <w:rPr>
                <w:rFonts w:ascii="Arial" w:hAnsi="Arial" w:eastAsia="Times New Roman" w:cs="Arial"/>
                <w:color w:val="auto"/>
              </w:rPr>
            </w:pPr>
            <w:r w:rsidRPr="00284DAD">
              <w:rPr>
                <w:rFonts w:ascii="Arial" w:hAnsi="Arial" w:eastAsia="Times New Roman" w:cs="Arial"/>
                <w:color w:val="auto"/>
              </w:rPr>
              <w:t>Liczba MŚP wspieranych w celu inwestowania w umiejętności w zakresie inteligentnej specjalizacji, transformacji przemysłowej i przedsiębiorczości. Rozwój umiejętności w zakresie inteligentnej specjalizacji, transformacji przemysłowej i przedsiębiorczości można osiągnąć na przykład poprzez programy przygotowania zawodowego, ustrukturyzowane umowy dotyczące szkolenia zawodowego i doświadczenia z dostawcami, klientami i konsultantami, ustawiczne kształcenie i szkolenie zawodowe oraz szkolenie formalne.</w:t>
            </w:r>
          </w:p>
        </w:tc>
      </w:tr>
    </w:tbl>
    <w:p w:rsidRPr="00284DAD" w:rsidR="001473EF" w:rsidP="00983F14" w:rsidRDefault="001473EF" w14:paraId="7B23ECFB" w14:textId="4CE9E5AE">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D76552" w:rsidTr="006940A2" w14:paraId="1E598E47" w14:textId="77777777">
        <w:tc>
          <w:tcPr>
            <w:tcW w:w="2482" w:type="dxa"/>
            <w:shd w:val="clear" w:color="auto" w:fill="auto"/>
          </w:tcPr>
          <w:p w:rsidRPr="00284DAD" w:rsidR="00D76552" w:rsidP="006940A2" w:rsidRDefault="00D76552" w14:paraId="4E9F4F9B"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D76552" w:rsidP="006940A2" w:rsidRDefault="00D76552" w14:paraId="50BDD9CE" w14:textId="77777777">
            <w:pPr>
              <w:spacing w:after="0" w:line="276" w:lineRule="auto"/>
              <w:rPr>
                <w:rFonts w:ascii="Arial" w:hAnsi="Arial" w:cs="Arial"/>
                <w:b/>
                <w:sz w:val="24"/>
                <w:szCs w:val="24"/>
              </w:rPr>
            </w:pPr>
            <w:r w:rsidRPr="00284DAD">
              <w:rPr>
                <w:rFonts w:ascii="Arial" w:hAnsi="Arial" w:cs="Arial"/>
                <w:b/>
                <w:sz w:val="24"/>
                <w:szCs w:val="24"/>
              </w:rPr>
              <w:t>Wartość inwestycji prywatnych uzupełniających wsparcie publiczne - dotacje</w:t>
            </w:r>
          </w:p>
        </w:tc>
      </w:tr>
      <w:tr w:rsidRPr="00284DAD" w:rsidR="00D76552" w:rsidTr="006940A2" w14:paraId="6095A9AD" w14:textId="77777777">
        <w:tc>
          <w:tcPr>
            <w:tcW w:w="2482" w:type="dxa"/>
            <w:shd w:val="clear" w:color="auto" w:fill="auto"/>
          </w:tcPr>
          <w:p w:rsidRPr="00284DAD" w:rsidR="00D76552" w:rsidP="006940A2" w:rsidRDefault="00D76552" w14:paraId="6CB3F67C"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D76552" w:rsidP="006940A2" w:rsidRDefault="00D76552" w14:paraId="4F03D1D5" w14:textId="77777777">
            <w:pPr>
              <w:spacing w:after="0" w:line="276" w:lineRule="auto"/>
              <w:rPr>
                <w:rFonts w:ascii="Arial" w:hAnsi="Arial" w:cs="Arial"/>
                <w:sz w:val="24"/>
                <w:szCs w:val="24"/>
              </w:rPr>
            </w:pPr>
            <w:r w:rsidRPr="00284DAD">
              <w:rPr>
                <w:rFonts w:ascii="Arial" w:hAnsi="Arial" w:cs="Arial"/>
                <w:sz w:val="24"/>
                <w:szCs w:val="24"/>
              </w:rPr>
              <w:t>PLRR002</w:t>
            </w:r>
          </w:p>
        </w:tc>
      </w:tr>
      <w:tr w:rsidRPr="00284DAD" w:rsidR="00D76552" w:rsidTr="006940A2" w14:paraId="3881BF94" w14:textId="77777777">
        <w:tc>
          <w:tcPr>
            <w:tcW w:w="2482" w:type="dxa"/>
            <w:shd w:val="clear" w:color="auto" w:fill="auto"/>
          </w:tcPr>
          <w:p w:rsidRPr="00284DAD" w:rsidR="00D76552" w:rsidP="006940A2" w:rsidRDefault="00D76552" w14:paraId="689B2EC2"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D76552" w:rsidP="006940A2" w:rsidRDefault="00D76552" w14:paraId="245DAB4F" w14:textId="77777777">
            <w:pPr>
              <w:spacing w:after="0" w:line="276" w:lineRule="auto"/>
              <w:rPr>
                <w:rFonts w:ascii="Arial" w:hAnsi="Arial" w:cs="Arial"/>
                <w:sz w:val="24"/>
                <w:szCs w:val="24"/>
              </w:rPr>
            </w:pPr>
            <w:r w:rsidRPr="00284DAD">
              <w:rPr>
                <w:rFonts w:ascii="Arial" w:hAnsi="Arial" w:cs="Arial"/>
                <w:sz w:val="24"/>
                <w:szCs w:val="24"/>
              </w:rPr>
              <w:t xml:space="preserve">PLN </w:t>
            </w:r>
          </w:p>
        </w:tc>
      </w:tr>
      <w:tr w:rsidRPr="00284DAD" w:rsidR="00D76552" w:rsidTr="006940A2" w14:paraId="23195E1C" w14:textId="77777777">
        <w:tc>
          <w:tcPr>
            <w:tcW w:w="2482" w:type="dxa"/>
            <w:shd w:val="clear" w:color="auto" w:fill="auto"/>
          </w:tcPr>
          <w:p w:rsidRPr="00284DAD" w:rsidR="00D76552" w:rsidP="006940A2" w:rsidRDefault="00D76552" w14:paraId="649F6E59"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D76552" w:rsidP="006940A2" w:rsidRDefault="00D76552" w14:paraId="53594783"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D76552" w:rsidTr="006940A2" w14:paraId="0B8E8BD4" w14:textId="77777777">
        <w:tc>
          <w:tcPr>
            <w:tcW w:w="2482" w:type="dxa"/>
            <w:tcBorders>
              <w:bottom w:val="single" w:color="auto" w:sz="4" w:space="0"/>
            </w:tcBorders>
            <w:shd w:val="clear" w:color="auto" w:fill="auto"/>
          </w:tcPr>
          <w:p w:rsidRPr="00284DAD" w:rsidR="00D76552" w:rsidP="006940A2" w:rsidRDefault="00D76552" w14:paraId="1F3C12C5"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D76552" w:rsidP="006940A2" w:rsidRDefault="00D76552" w14:paraId="5EA8C4B0"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Wskaźnik mierzy całkowity wkład prywatny współfinansujący wspierane projekty, w przypadku których formą wsparcia jest dotacja. Wskaźnik obejmuje również niekwalifikowalną część kosztów projektu, w tym podatek VAT. W przypadku projektów realizowanych przez przedsiębiorstwa państwowe, do wartości wskaźnika wliczany jest wkład własny tego przedsiębiorstwa. Wskaźnik powinien być obliczany na podstawie współfinansowania prywatnego przewidzianego w umowach o dofinansowanie dla wspieranych projektów.</w:t>
            </w:r>
          </w:p>
        </w:tc>
      </w:tr>
    </w:tbl>
    <w:p w:rsidR="00D76552" w:rsidP="00983F14" w:rsidRDefault="00D76552" w14:paraId="2DF3047E" w14:textId="4962BF39">
      <w:pPr>
        <w:spacing w:after="0" w:line="276" w:lineRule="auto"/>
        <w:rPr>
          <w:rFonts w:ascii="Arial" w:hAnsi="Arial" w:cs="Arial"/>
          <w:sz w:val="24"/>
          <w:szCs w:val="24"/>
        </w:rPr>
      </w:pPr>
    </w:p>
    <w:p w:rsidRPr="00284DAD" w:rsidR="00D76552" w:rsidP="00983F14" w:rsidRDefault="00D76552" w14:paraId="6C4ED422"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983F14" w:rsidTr="6B8B6B85" w14:paraId="513A097E" w14:textId="77777777">
        <w:tc>
          <w:tcPr>
            <w:tcW w:w="2482" w:type="dxa"/>
            <w:shd w:val="clear" w:color="auto" w:fill="auto"/>
          </w:tcPr>
          <w:p w:rsidRPr="00284DAD" w:rsidR="00983F14" w:rsidP="006B0389" w:rsidRDefault="00983F14" w14:paraId="1464F149"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983F14" w:rsidP="006B0389" w:rsidRDefault="00983F14" w14:paraId="7F894C1E" w14:textId="0A589357">
            <w:pPr>
              <w:spacing w:after="0" w:line="276" w:lineRule="auto"/>
              <w:rPr>
                <w:rFonts w:ascii="Arial" w:hAnsi="Arial" w:cs="Arial"/>
                <w:b/>
                <w:sz w:val="24"/>
                <w:szCs w:val="24"/>
              </w:rPr>
            </w:pPr>
            <w:r w:rsidRPr="00284DAD">
              <w:rPr>
                <w:rFonts w:ascii="Arial" w:hAnsi="Arial" w:cs="Arial"/>
                <w:b/>
                <w:sz w:val="24"/>
                <w:szCs w:val="24"/>
              </w:rPr>
              <w:t>Liczba wprowadzonych innowacji produktowych</w:t>
            </w:r>
          </w:p>
        </w:tc>
      </w:tr>
      <w:tr w:rsidRPr="00284DAD" w:rsidR="00983F14" w:rsidTr="6B8B6B85" w14:paraId="58DC7375" w14:textId="77777777">
        <w:tc>
          <w:tcPr>
            <w:tcW w:w="2482" w:type="dxa"/>
            <w:shd w:val="clear" w:color="auto" w:fill="auto"/>
          </w:tcPr>
          <w:p w:rsidRPr="00284DAD" w:rsidR="00983F14" w:rsidP="00983F14" w:rsidRDefault="00983F14" w14:paraId="3A8B0482"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983F14" w:rsidP="2FB6309D" w:rsidRDefault="12713055" w14:paraId="0238D1FC" w14:textId="12440A58">
            <w:pPr>
              <w:spacing w:after="0" w:line="276" w:lineRule="auto"/>
              <w:rPr>
                <w:rFonts w:ascii="Arial" w:hAnsi="Arial" w:cs="Arial"/>
                <w:sz w:val="24"/>
                <w:szCs w:val="24"/>
              </w:rPr>
            </w:pPr>
            <w:r w:rsidRPr="00284DAD">
              <w:rPr>
                <w:rFonts w:ascii="Arial" w:hAnsi="Arial" w:cs="Arial"/>
                <w:sz w:val="24"/>
                <w:szCs w:val="24"/>
              </w:rPr>
              <w:t>PLRR028</w:t>
            </w:r>
          </w:p>
        </w:tc>
      </w:tr>
      <w:tr w:rsidRPr="00284DAD" w:rsidR="00983F14" w:rsidTr="6B8B6B85" w14:paraId="246CE1C9" w14:textId="77777777">
        <w:tc>
          <w:tcPr>
            <w:tcW w:w="2482" w:type="dxa"/>
            <w:shd w:val="clear" w:color="auto" w:fill="auto"/>
          </w:tcPr>
          <w:p w:rsidRPr="00284DAD" w:rsidR="00983F14" w:rsidP="00983F14" w:rsidRDefault="00983F14" w14:paraId="1C46313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983F14" w:rsidP="00983F14" w:rsidRDefault="00983F14" w14:paraId="4BDAD010" w14:textId="574D975A">
            <w:pPr>
              <w:spacing w:after="0" w:line="276" w:lineRule="auto"/>
              <w:rPr>
                <w:rFonts w:ascii="Arial" w:hAnsi="Arial" w:cs="Arial"/>
                <w:sz w:val="24"/>
                <w:szCs w:val="24"/>
              </w:rPr>
            </w:pPr>
            <w:r w:rsidRPr="00284DAD">
              <w:rPr>
                <w:rFonts w:ascii="Arial" w:hAnsi="Arial" w:cs="Arial"/>
                <w:sz w:val="24"/>
                <w:szCs w:val="24"/>
              </w:rPr>
              <w:t>szt.</w:t>
            </w:r>
          </w:p>
        </w:tc>
      </w:tr>
      <w:tr w:rsidRPr="00284DAD" w:rsidR="00983F14" w:rsidTr="6B8B6B85" w14:paraId="275092EF" w14:textId="77777777">
        <w:tc>
          <w:tcPr>
            <w:tcW w:w="2482" w:type="dxa"/>
            <w:shd w:val="clear" w:color="auto" w:fill="auto"/>
          </w:tcPr>
          <w:p w:rsidRPr="00284DAD" w:rsidR="00983F14" w:rsidP="00983F14" w:rsidRDefault="00983F14" w14:paraId="001EAC0C" w14:textId="77777777">
            <w:pPr>
              <w:spacing w:after="0" w:line="276" w:lineRule="auto"/>
              <w:rPr>
                <w:rFonts w:ascii="Arial" w:hAnsi="Arial" w:cs="Arial"/>
                <w:b/>
                <w:bCs/>
                <w:sz w:val="24"/>
                <w:szCs w:val="24"/>
              </w:rPr>
            </w:pPr>
            <w:r w:rsidRPr="00284DAD">
              <w:rPr>
                <w:rFonts w:ascii="Arial" w:hAnsi="Arial" w:cs="Arial"/>
                <w:sz w:val="24"/>
                <w:szCs w:val="24"/>
              </w:rPr>
              <w:lastRenderedPageBreak/>
              <w:t>Rodzaj wskaźnika</w:t>
            </w:r>
          </w:p>
        </w:tc>
        <w:tc>
          <w:tcPr>
            <w:tcW w:w="7016" w:type="dxa"/>
            <w:shd w:val="clear" w:color="auto" w:fill="auto"/>
          </w:tcPr>
          <w:p w:rsidRPr="00284DAD" w:rsidR="00983F14" w:rsidP="00983F14" w:rsidRDefault="00983F14" w14:paraId="33BAFB89" w14:textId="56B4392D">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983F14" w:rsidTr="6B8B6B85" w14:paraId="275B0FF1" w14:textId="77777777">
        <w:tc>
          <w:tcPr>
            <w:tcW w:w="2482" w:type="dxa"/>
            <w:tcBorders>
              <w:bottom w:val="single" w:color="auto" w:sz="4" w:space="0"/>
            </w:tcBorders>
            <w:shd w:val="clear" w:color="auto" w:fill="auto"/>
          </w:tcPr>
          <w:p w:rsidRPr="00284DAD" w:rsidR="00983F14" w:rsidP="00983F14" w:rsidRDefault="00983F14" w14:paraId="5921ACB8"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983F14" w:rsidP="00983F14" w:rsidRDefault="12713055" w14:paraId="7BEBFD23" w14:textId="5B025940">
            <w:pPr>
              <w:pStyle w:val="Default"/>
              <w:spacing w:line="276" w:lineRule="auto"/>
              <w:rPr>
                <w:rFonts w:ascii="Arial" w:hAnsi="Arial" w:eastAsia="Times New Roman" w:cs="Arial"/>
                <w:color w:val="auto"/>
              </w:rPr>
            </w:pPr>
            <w:r w:rsidRPr="6B8B6B85">
              <w:rPr>
                <w:rFonts w:ascii="Arial" w:hAnsi="Arial" w:eastAsia="Times New Roman" w:cs="Arial"/>
                <w:color w:val="auto"/>
              </w:rPr>
              <w:t>Liczba innowacji produktowych, wprowadzonych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rsidRPr="00284DAD" w:rsidR="0027489A" w:rsidP="00983F14" w:rsidRDefault="0027489A" w14:paraId="04FA9387" w14:textId="1BC35575">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27489A" w:rsidTr="6B8B6B85" w14:paraId="1DC9B723" w14:textId="77777777">
        <w:tc>
          <w:tcPr>
            <w:tcW w:w="2482" w:type="dxa"/>
            <w:shd w:val="clear" w:color="auto" w:fill="auto"/>
          </w:tcPr>
          <w:p w:rsidRPr="00284DAD" w:rsidR="0027489A" w:rsidP="00983F14" w:rsidRDefault="0027489A" w14:paraId="1BFA4530"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27489A" w:rsidP="2FB6309D" w:rsidRDefault="4293E707" w14:paraId="6B3CFD2E" w14:textId="77777777">
            <w:pPr>
              <w:tabs>
                <w:tab w:val="left" w:pos="1185"/>
              </w:tabs>
              <w:spacing w:after="0" w:line="276" w:lineRule="auto"/>
              <w:rPr>
                <w:rFonts w:ascii="Arial" w:hAnsi="Arial" w:cs="Arial"/>
                <w:b/>
                <w:bCs/>
                <w:sz w:val="24"/>
                <w:szCs w:val="24"/>
              </w:rPr>
            </w:pPr>
            <w:r w:rsidRPr="6B8B6B85">
              <w:rPr>
                <w:rFonts w:ascii="Arial" w:hAnsi="Arial" w:cs="Arial"/>
                <w:b/>
                <w:bCs/>
                <w:sz w:val="24"/>
                <w:szCs w:val="24"/>
              </w:rPr>
              <w:t>Liczba wprowadzonych innowacji procesowych</w:t>
            </w:r>
          </w:p>
        </w:tc>
      </w:tr>
      <w:tr w:rsidRPr="00284DAD" w:rsidR="0027489A" w:rsidTr="6B8B6B85" w14:paraId="47823D6C" w14:textId="77777777">
        <w:tc>
          <w:tcPr>
            <w:tcW w:w="2482" w:type="dxa"/>
            <w:shd w:val="clear" w:color="auto" w:fill="auto"/>
          </w:tcPr>
          <w:p w:rsidRPr="00284DAD" w:rsidR="0027489A" w:rsidP="00983F14" w:rsidRDefault="0027489A" w14:paraId="5E838311"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27489A" w:rsidP="2FB6309D" w:rsidRDefault="4293E707" w14:paraId="76481CB5" w14:textId="77777777">
            <w:pPr>
              <w:spacing w:after="0" w:line="276" w:lineRule="auto"/>
              <w:rPr>
                <w:rFonts w:ascii="Arial" w:hAnsi="Arial" w:cs="Arial"/>
                <w:sz w:val="24"/>
                <w:szCs w:val="24"/>
              </w:rPr>
            </w:pPr>
            <w:r w:rsidRPr="00284DAD">
              <w:rPr>
                <w:rFonts w:ascii="Arial" w:hAnsi="Arial" w:cs="Arial"/>
                <w:sz w:val="24"/>
                <w:szCs w:val="24"/>
              </w:rPr>
              <w:t>PLRR029</w:t>
            </w:r>
          </w:p>
        </w:tc>
      </w:tr>
      <w:tr w:rsidRPr="00284DAD" w:rsidR="00882F48" w:rsidTr="6B8B6B85" w14:paraId="0C70C1F1" w14:textId="77777777">
        <w:tc>
          <w:tcPr>
            <w:tcW w:w="2482" w:type="dxa"/>
            <w:shd w:val="clear" w:color="auto" w:fill="auto"/>
          </w:tcPr>
          <w:p w:rsidRPr="00284DAD" w:rsidR="00882F48" w:rsidP="00983F14" w:rsidRDefault="00882F48" w14:paraId="6A7B20D6"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882F48" w:rsidP="00983F14" w:rsidRDefault="00882F48" w14:paraId="10A7B253"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882F48" w:rsidTr="6B8B6B85" w14:paraId="3A39281D" w14:textId="77777777">
        <w:tc>
          <w:tcPr>
            <w:tcW w:w="2482" w:type="dxa"/>
            <w:shd w:val="clear" w:color="auto" w:fill="auto"/>
          </w:tcPr>
          <w:p w:rsidRPr="00284DAD" w:rsidR="00882F48" w:rsidP="00983F14" w:rsidRDefault="00882F48" w14:paraId="5CCCFF55"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882F48" w:rsidP="00983F14" w:rsidRDefault="00882F48" w14:paraId="3F6C5657"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882F48" w:rsidTr="6B8B6B85" w14:paraId="29E9D4E0" w14:textId="77777777">
        <w:tc>
          <w:tcPr>
            <w:tcW w:w="2482" w:type="dxa"/>
            <w:tcBorders>
              <w:bottom w:val="single" w:color="auto" w:sz="4" w:space="0"/>
            </w:tcBorders>
            <w:shd w:val="clear" w:color="auto" w:fill="auto"/>
          </w:tcPr>
          <w:p w:rsidRPr="00284DAD" w:rsidR="00882F48" w:rsidP="00983F14" w:rsidRDefault="00882F48" w14:paraId="3DC4B894"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882F48" w:rsidP="00983F14" w:rsidRDefault="4293E707" w14:paraId="3EE9C9A7" w14:textId="77777777">
            <w:pPr>
              <w:pStyle w:val="Default"/>
              <w:spacing w:line="276" w:lineRule="auto"/>
              <w:rPr>
                <w:rFonts w:ascii="Arial" w:hAnsi="Arial" w:eastAsia="Times New Roman" w:cs="Arial"/>
                <w:color w:val="auto"/>
              </w:rPr>
            </w:pPr>
            <w:r w:rsidRPr="6B8B6B85">
              <w:rPr>
                <w:rFonts w:ascii="Arial" w:hAnsi="Arial" w:eastAsia="Times New Roman" w:cs="Arial"/>
                <w:color w:val="auto"/>
              </w:rPr>
              <w:t>Liczba innowacji procesowych, wprowadzonych w przedsiębiorstwie w wyniku realizacji projektu. Innowacja procesowa to wdrożenie nowego lub znacząco ulepszonego procesu produkcyjnego, metody dystrybucji lub działalności wspierającej.</w:t>
            </w:r>
          </w:p>
        </w:tc>
      </w:tr>
    </w:tbl>
    <w:p w:rsidRPr="00284DAD" w:rsidR="00E727BF" w:rsidP="00983F14" w:rsidRDefault="00E727BF" w14:paraId="366A4130" w14:textId="5DFAE296">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E80850" w:rsidTr="6B8B6B85" w14:paraId="4231B962" w14:textId="77777777">
        <w:tc>
          <w:tcPr>
            <w:tcW w:w="2482" w:type="dxa"/>
            <w:shd w:val="clear" w:color="auto" w:fill="auto"/>
          </w:tcPr>
          <w:p w:rsidRPr="00284DAD" w:rsidR="00E80850" w:rsidP="00983F14" w:rsidRDefault="00E80850" w14:paraId="2553A2F5"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E80850" w:rsidP="00983F14" w:rsidRDefault="00003BBA" w14:paraId="149F66A6" w14:textId="77777777">
            <w:pPr>
              <w:spacing w:after="0" w:line="276" w:lineRule="auto"/>
              <w:rPr>
                <w:rFonts w:ascii="Arial" w:hAnsi="Arial" w:cs="Arial"/>
                <w:b/>
                <w:sz w:val="24"/>
                <w:szCs w:val="24"/>
              </w:rPr>
            </w:pPr>
            <w:r w:rsidRPr="00284DAD">
              <w:rPr>
                <w:b/>
                <w:sz w:val="28"/>
              </w:rPr>
              <w:t>Małe i średnie przedsiębiorstwa (MŚP) wprowadzające innowacje produktowe</w:t>
            </w:r>
          </w:p>
        </w:tc>
      </w:tr>
      <w:tr w:rsidRPr="00284DAD" w:rsidR="00E80850" w:rsidTr="6B8B6B85" w14:paraId="2E485461" w14:textId="77777777">
        <w:tc>
          <w:tcPr>
            <w:tcW w:w="2482" w:type="dxa"/>
            <w:shd w:val="clear" w:color="auto" w:fill="auto"/>
          </w:tcPr>
          <w:p w:rsidRPr="00284DAD" w:rsidR="00E80850" w:rsidP="00983F14" w:rsidRDefault="00E80850" w14:paraId="08A1BE98"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E80850" w:rsidP="2FB6309D" w:rsidRDefault="16C1D233" w14:paraId="40198677" w14:textId="77777777">
            <w:pPr>
              <w:spacing w:after="0" w:line="276" w:lineRule="auto"/>
              <w:rPr>
                <w:rFonts w:ascii="Arial" w:hAnsi="Arial" w:cs="Arial"/>
                <w:sz w:val="24"/>
                <w:szCs w:val="24"/>
              </w:rPr>
            </w:pPr>
            <w:r w:rsidRPr="00284DAD">
              <w:rPr>
                <w:rFonts w:ascii="Arial" w:hAnsi="Arial" w:cs="Arial"/>
                <w:sz w:val="24"/>
                <w:szCs w:val="24"/>
              </w:rPr>
              <w:t>PLRR024</w:t>
            </w:r>
          </w:p>
        </w:tc>
      </w:tr>
      <w:tr w:rsidRPr="00284DAD" w:rsidR="00003BBA" w:rsidTr="6B8B6B85" w14:paraId="558EC56E" w14:textId="77777777">
        <w:tc>
          <w:tcPr>
            <w:tcW w:w="2482" w:type="dxa"/>
            <w:shd w:val="clear" w:color="auto" w:fill="auto"/>
          </w:tcPr>
          <w:p w:rsidRPr="00284DAD" w:rsidR="00003BBA" w:rsidP="00983F14" w:rsidRDefault="00003BBA" w14:paraId="27D9DC3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003BBA" w:rsidP="00983F14" w:rsidRDefault="00A537D4" w14:paraId="6BE1EEB0" w14:textId="77777777">
            <w:pPr>
              <w:spacing w:after="0" w:line="276" w:lineRule="auto"/>
              <w:rPr>
                <w:rFonts w:ascii="Arial" w:hAnsi="Arial" w:cs="Arial"/>
                <w:color w:val="000000" w:themeColor="text1"/>
                <w:sz w:val="24"/>
                <w:szCs w:val="24"/>
              </w:rPr>
            </w:pPr>
            <w:r w:rsidRPr="00284DAD">
              <w:rPr>
                <w:rFonts w:ascii="Arial" w:hAnsi="Arial" w:cs="Arial"/>
                <w:color w:val="000000" w:themeColor="text1"/>
                <w:sz w:val="24"/>
                <w:szCs w:val="24"/>
              </w:rPr>
              <w:t>szt.</w:t>
            </w:r>
          </w:p>
        </w:tc>
      </w:tr>
      <w:tr w:rsidRPr="00284DAD" w:rsidR="00003BBA" w:rsidTr="6B8B6B85" w14:paraId="6975AD16" w14:textId="77777777">
        <w:tc>
          <w:tcPr>
            <w:tcW w:w="2482" w:type="dxa"/>
            <w:shd w:val="clear" w:color="auto" w:fill="auto"/>
          </w:tcPr>
          <w:p w:rsidRPr="00284DAD" w:rsidR="00003BBA" w:rsidP="00983F14" w:rsidRDefault="00003BBA" w14:paraId="6138F197"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003BBA" w:rsidP="00983F14" w:rsidRDefault="00003BBA" w14:paraId="60990585"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003BBA" w:rsidTr="6B8B6B85" w14:paraId="4E63CF51" w14:textId="77777777">
        <w:tc>
          <w:tcPr>
            <w:tcW w:w="2482" w:type="dxa"/>
            <w:tcBorders>
              <w:bottom w:val="single" w:color="auto" w:sz="4" w:space="0"/>
            </w:tcBorders>
            <w:shd w:val="clear" w:color="auto" w:fill="auto"/>
          </w:tcPr>
          <w:p w:rsidRPr="00284DAD" w:rsidR="00003BBA" w:rsidP="00983F14" w:rsidRDefault="00003BBA" w14:paraId="627E02CD"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003BBA" w:rsidP="00983F14" w:rsidRDefault="16C1D233" w14:paraId="173E5C33" w14:textId="77777777">
            <w:pPr>
              <w:pStyle w:val="Default"/>
              <w:spacing w:line="276" w:lineRule="auto"/>
              <w:rPr>
                <w:rFonts w:ascii="Arial" w:hAnsi="Arial" w:eastAsia="Times New Roman" w:cs="Arial"/>
                <w:color w:val="auto"/>
              </w:rPr>
            </w:pPr>
            <w:r w:rsidRPr="6B8B6B85">
              <w:rPr>
                <w:rFonts w:ascii="Arial" w:hAnsi="Arial" w:eastAsia="Times New Roman" w:cs="Arial"/>
                <w:color w:val="auto"/>
              </w:rPr>
              <w:t>Liczba przedsiębiorstw MŚP wprowadzających innowacje produktowe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rsidRPr="00284DAD" w:rsidR="00C55C0A" w:rsidP="00983F14" w:rsidRDefault="00C55C0A" w14:paraId="66153881"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003BBA" w:rsidTr="6B8B6B85" w14:paraId="4522C33C" w14:textId="77777777">
        <w:tc>
          <w:tcPr>
            <w:tcW w:w="2482" w:type="dxa"/>
            <w:shd w:val="clear" w:color="auto" w:fill="auto"/>
          </w:tcPr>
          <w:p w:rsidRPr="00284DAD" w:rsidR="00003BBA" w:rsidP="00983F14" w:rsidRDefault="00003BBA" w14:paraId="5725A426"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003BBA" w:rsidP="2FB6309D" w:rsidRDefault="16C1D233" w14:paraId="5A17263C" w14:textId="77777777">
            <w:pPr>
              <w:spacing w:after="0" w:line="276" w:lineRule="auto"/>
              <w:rPr>
                <w:rFonts w:ascii="Arial" w:hAnsi="Arial" w:cs="Arial"/>
                <w:b/>
                <w:bCs/>
                <w:sz w:val="24"/>
                <w:szCs w:val="24"/>
              </w:rPr>
            </w:pPr>
            <w:r w:rsidRPr="6B8B6B85">
              <w:rPr>
                <w:b/>
                <w:bCs/>
                <w:sz w:val="28"/>
                <w:szCs w:val="28"/>
              </w:rPr>
              <w:t>Małe i średnie przedsiębiorstwa (MŚP) wprowadzające innowacje procesowe</w:t>
            </w:r>
          </w:p>
        </w:tc>
      </w:tr>
      <w:tr w:rsidRPr="00284DAD" w:rsidR="00003BBA" w:rsidTr="6B8B6B85" w14:paraId="015A8FE1" w14:textId="77777777">
        <w:tc>
          <w:tcPr>
            <w:tcW w:w="2482" w:type="dxa"/>
            <w:shd w:val="clear" w:color="auto" w:fill="auto"/>
          </w:tcPr>
          <w:p w:rsidRPr="00284DAD" w:rsidR="00003BBA" w:rsidP="00983F14" w:rsidRDefault="00003BBA" w14:paraId="61A89CCD"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003BBA" w:rsidP="2FB6309D" w:rsidRDefault="16C1D233" w14:paraId="1C9453AB" w14:textId="77777777">
            <w:pPr>
              <w:spacing w:after="0" w:line="276" w:lineRule="auto"/>
              <w:rPr>
                <w:rFonts w:ascii="Arial" w:hAnsi="Arial" w:cs="Arial"/>
                <w:sz w:val="24"/>
                <w:szCs w:val="24"/>
              </w:rPr>
            </w:pPr>
            <w:r w:rsidRPr="00284DAD">
              <w:rPr>
                <w:rFonts w:ascii="Arial" w:hAnsi="Arial" w:cs="Arial"/>
                <w:sz w:val="24"/>
                <w:szCs w:val="24"/>
              </w:rPr>
              <w:t>PLRR025</w:t>
            </w:r>
          </w:p>
        </w:tc>
      </w:tr>
      <w:tr w:rsidRPr="00284DAD" w:rsidR="00003BBA" w:rsidTr="6B8B6B85" w14:paraId="6D7D2DAC" w14:textId="77777777">
        <w:tc>
          <w:tcPr>
            <w:tcW w:w="2482" w:type="dxa"/>
            <w:shd w:val="clear" w:color="auto" w:fill="auto"/>
          </w:tcPr>
          <w:p w:rsidRPr="00284DAD" w:rsidR="00003BBA" w:rsidP="00983F14" w:rsidRDefault="00003BBA" w14:paraId="0A4E6C8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003BBA" w:rsidP="00983F14" w:rsidRDefault="00003BBA" w14:paraId="7DA63CF3" w14:textId="77777777">
            <w:pPr>
              <w:spacing w:after="0" w:line="276" w:lineRule="auto"/>
              <w:rPr>
                <w:rFonts w:ascii="Arial" w:hAnsi="Arial" w:cs="Arial"/>
                <w:color w:val="000000" w:themeColor="text1"/>
                <w:sz w:val="24"/>
                <w:szCs w:val="24"/>
              </w:rPr>
            </w:pPr>
            <w:r w:rsidRPr="00284DAD">
              <w:rPr>
                <w:rFonts w:ascii="Arial" w:hAnsi="Arial" w:cs="Arial"/>
                <w:color w:val="000000" w:themeColor="text1"/>
                <w:sz w:val="24"/>
                <w:szCs w:val="24"/>
              </w:rPr>
              <w:t>szt.</w:t>
            </w:r>
          </w:p>
        </w:tc>
      </w:tr>
      <w:tr w:rsidRPr="00284DAD" w:rsidR="00003BBA" w:rsidTr="6B8B6B85" w14:paraId="6B2FA911" w14:textId="77777777">
        <w:tc>
          <w:tcPr>
            <w:tcW w:w="2482" w:type="dxa"/>
            <w:shd w:val="clear" w:color="auto" w:fill="auto"/>
          </w:tcPr>
          <w:p w:rsidRPr="00284DAD" w:rsidR="00003BBA" w:rsidP="00983F14" w:rsidRDefault="00003BBA" w14:paraId="764E1D96"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003BBA" w:rsidP="00983F14" w:rsidRDefault="00003BBA" w14:paraId="2DD1F84F"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003BBA" w:rsidTr="6B8B6B85" w14:paraId="1B5820E1" w14:textId="77777777">
        <w:tc>
          <w:tcPr>
            <w:tcW w:w="2482" w:type="dxa"/>
            <w:tcBorders>
              <w:bottom w:val="single" w:color="auto" w:sz="4" w:space="0"/>
            </w:tcBorders>
            <w:shd w:val="clear" w:color="auto" w:fill="auto"/>
          </w:tcPr>
          <w:p w:rsidRPr="00284DAD" w:rsidR="00003BBA" w:rsidP="00983F14" w:rsidRDefault="00003BBA" w14:paraId="1E75DE20"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003BBA" w:rsidP="00983F14" w:rsidRDefault="16C1D233" w14:paraId="2AD7294C" w14:textId="77777777">
            <w:pPr>
              <w:pStyle w:val="Default"/>
              <w:spacing w:line="276" w:lineRule="auto"/>
              <w:rPr>
                <w:rFonts w:ascii="Arial" w:hAnsi="Arial" w:eastAsia="Times New Roman" w:cs="Arial"/>
                <w:color w:val="auto"/>
              </w:rPr>
            </w:pPr>
            <w:r w:rsidRPr="6B8B6B85">
              <w:rPr>
                <w:rFonts w:ascii="Arial" w:hAnsi="Arial" w:eastAsia="Times New Roman" w:cs="Arial"/>
                <w:color w:val="auto"/>
              </w:rPr>
              <w:t>Liczba przedsiębiorstw MŚP wprowadzających innowacje procesowe w przedsiębiorstwie w wyniku realizacji projektu. Innowacja procesowa to wdrożenie nowego lub znacząco ulepszonego procesu produkcyjnego, metody dystrybucji lub działalności wspierającej.</w:t>
            </w:r>
          </w:p>
        </w:tc>
      </w:tr>
    </w:tbl>
    <w:p w:rsidRPr="00284DAD" w:rsidR="00003BBA" w:rsidP="00983F14" w:rsidRDefault="00003BBA" w14:paraId="006F5E54" w14:textId="48E8624B">
      <w:pPr>
        <w:spacing w:after="0" w:line="276" w:lineRule="auto"/>
        <w:rPr>
          <w:rFonts w:ascii="Arial" w:hAnsi="Arial" w:cs="Arial"/>
          <w:sz w:val="24"/>
          <w:szCs w:val="24"/>
        </w:rPr>
      </w:pPr>
    </w:p>
    <w:p w:rsidRPr="00284DAD" w:rsidR="00983F14" w:rsidP="00983F14" w:rsidRDefault="00983F14" w14:paraId="791EF28A" w14:textId="4A7381FA">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F37512" w:rsidTr="2FB6309D" w14:paraId="1645917B" w14:textId="77777777">
        <w:tc>
          <w:tcPr>
            <w:tcW w:w="2482" w:type="dxa"/>
            <w:shd w:val="clear" w:color="auto" w:fill="auto"/>
          </w:tcPr>
          <w:p w:rsidRPr="00284DAD" w:rsidR="00F37512" w:rsidP="00983F14" w:rsidRDefault="00F37512" w14:paraId="4B825F0F"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F37512" w:rsidP="00983F14" w:rsidRDefault="002F5B4A" w14:paraId="6385922C" w14:textId="281EB0EE">
            <w:pPr>
              <w:tabs>
                <w:tab w:val="left" w:pos="1350"/>
              </w:tabs>
              <w:spacing w:after="0" w:line="276" w:lineRule="auto"/>
              <w:rPr>
                <w:rFonts w:ascii="Arial" w:hAnsi="Arial" w:cs="Arial"/>
                <w:b/>
                <w:sz w:val="24"/>
                <w:szCs w:val="24"/>
              </w:rPr>
            </w:pPr>
            <w:r w:rsidRPr="00284DAD">
              <w:rPr>
                <w:rFonts w:ascii="Arial" w:hAnsi="Arial" w:cs="Arial"/>
                <w:b/>
                <w:sz w:val="24"/>
                <w:szCs w:val="24"/>
              </w:rPr>
              <w:t>MŚP wprowadzające innowacje wewnątrz przedsiębiorstwa</w:t>
            </w:r>
          </w:p>
        </w:tc>
      </w:tr>
      <w:tr w:rsidRPr="00284DAD" w:rsidR="00F37512" w:rsidTr="2FB6309D" w14:paraId="3A550952" w14:textId="77777777">
        <w:tc>
          <w:tcPr>
            <w:tcW w:w="2482" w:type="dxa"/>
            <w:shd w:val="clear" w:color="auto" w:fill="auto"/>
          </w:tcPr>
          <w:p w:rsidRPr="00284DAD" w:rsidR="00F37512" w:rsidP="00983F14" w:rsidRDefault="00F37512" w14:paraId="05EAD9F4"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F37512" w:rsidP="2FB6309D" w:rsidRDefault="4FD5D5C8" w14:paraId="1DB816F2" w14:textId="54D74FB4">
            <w:pPr>
              <w:spacing w:after="0" w:line="276" w:lineRule="auto"/>
              <w:rPr>
                <w:rFonts w:ascii="Arial" w:hAnsi="Arial" w:cs="Arial"/>
                <w:sz w:val="24"/>
                <w:szCs w:val="24"/>
              </w:rPr>
            </w:pPr>
            <w:r w:rsidRPr="00284DAD">
              <w:rPr>
                <w:rFonts w:ascii="Arial" w:hAnsi="Arial" w:cs="Arial"/>
                <w:sz w:val="24"/>
                <w:szCs w:val="24"/>
              </w:rPr>
              <w:t>RCR005</w:t>
            </w:r>
          </w:p>
        </w:tc>
      </w:tr>
      <w:tr w:rsidRPr="00284DAD" w:rsidR="00F37512" w:rsidTr="2FB6309D" w14:paraId="38437C91" w14:textId="77777777">
        <w:tc>
          <w:tcPr>
            <w:tcW w:w="2482" w:type="dxa"/>
            <w:shd w:val="clear" w:color="auto" w:fill="auto"/>
          </w:tcPr>
          <w:p w:rsidRPr="00284DAD" w:rsidR="00F37512" w:rsidP="00983F14" w:rsidRDefault="00F37512" w14:paraId="6B536C99" w14:textId="77777777">
            <w:pPr>
              <w:spacing w:after="0" w:line="276" w:lineRule="auto"/>
              <w:rPr>
                <w:rFonts w:ascii="Arial" w:hAnsi="Arial" w:cs="Arial"/>
                <w:sz w:val="24"/>
                <w:szCs w:val="24"/>
              </w:rPr>
            </w:pPr>
            <w:r w:rsidRPr="00284DAD">
              <w:rPr>
                <w:rFonts w:ascii="Arial" w:hAnsi="Arial" w:cs="Arial"/>
                <w:sz w:val="24"/>
                <w:szCs w:val="24"/>
              </w:rPr>
              <w:lastRenderedPageBreak/>
              <w:t>Jednostka miary</w:t>
            </w:r>
          </w:p>
        </w:tc>
        <w:tc>
          <w:tcPr>
            <w:tcW w:w="7016" w:type="dxa"/>
            <w:shd w:val="clear" w:color="auto" w:fill="auto"/>
          </w:tcPr>
          <w:p w:rsidRPr="00284DAD" w:rsidR="00F37512" w:rsidP="00983F14" w:rsidRDefault="002F5B4A" w14:paraId="7A7A134D" w14:textId="17EFB39E">
            <w:pPr>
              <w:spacing w:after="0" w:line="276" w:lineRule="auto"/>
              <w:rPr>
                <w:rFonts w:ascii="Arial" w:hAnsi="Arial" w:cs="Arial"/>
                <w:sz w:val="24"/>
                <w:szCs w:val="24"/>
              </w:rPr>
            </w:pPr>
            <w:r w:rsidRPr="00284DAD">
              <w:rPr>
                <w:rFonts w:ascii="Arial" w:hAnsi="Arial" w:cs="Arial"/>
                <w:sz w:val="24"/>
                <w:szCs w:val="24"/>
              </w:rPr>
              <w:t>szt.</w:t>
            </w:r>
          </w:p>
        </w:tc>
      </w:tr>
      <w:tr w:rsidRPr="00284DAD" w:rsidR="00F37512" w:rsidTr="2FB6309D" w14:paraId="6796A230" w14:textId="77777777">
        <w:tc>
          <w:tcPr>
            <w:tcW w:w="2482" w:type="dxa"/>
            <w:shd w:val="clear" w:color="auto" w:fill="auto"/>
          </w:tcPr>
          <w:p w:rsidRPr="00284DAD" w:rsidR="00F37512" w:rsidP="00983F14" w:rsidRDefault="00F37512" w14:paraId="100E8971"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F37512" w:rsidP="00983F14" w:rsidRDefault="002F5B4A" w14:paraId="18BB6176" w14:textId="27B85865">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F37512" w:rsidTr="2FB6309D" w14:paraId="7B770005" w14:textId="77777777">
        <w:tc>
          <w:tcPr>
            <w:tcW w:w="2482" w:type="dxa"/>
            <w:tcBorders>
              <w:bottom w:val="single" w:color="auto" w:sz="4" w:space="0"/>
            </w:tcBorders>
            <w:shd w:val="clear" w:color="auto" w:fill="auto"/>
          </w:tcPr>
          <w:p w:rsidRPr="00284DAD" w:rsidR="00F37512" w:rsidP="00983F14" w:rsidRDefault="00F37512" w14:paraId="18D8FFBB"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F37512" w:rsidP="00C03B90" w:rsidRDefault="4FD5D5C8" w14:paraId="57D758D0" w14:textId="63EDDDE1">
            <w:pPr>
              <w:pStyle w:val="Default"/>
              <w:spacing w:line="276" w:lineRule="auto"/>
              <w:rPr>
                <w:rFonts w:ascii="Arial" w:hAnsi="Arial" w:eastAsia="Times New Roman" w:cs="Arial"/>
                <w:color w:val="auto"/>
              </w:rPr>
            </w:pPr>
            <w:r w:rsidRPr="00284DAD">
              <w:rPr>
                <w:rFonts w:ascii="Arial" w:hAnsi="Arial" w:eastAsia="Times New Roman" w:cs="Arial"/>
                <w:color w:val="auto"/>
              </w:rPr>
              <w:t xml:space="preserve">Liczba przedsiębiorstw, które wprowadziły innowacje wewnątrz przedsiębiorstwa. Wskaźnik obejmuje również mikroprzedsiębiorstwa. Działania innowacyjne są prowadzone wewnętrznie przez wspierane przedsiębiorstwo, a niezlecane innym przedsiębiorstwom lub innym organizacjom badawczym. Obejmuje to opracowanie oprogramowania, które spełnia te wymagania. </w:t>
            </w:r>
            <w:r w:rsidRPr="00284DAD">
              <w:rPr>
                <w:rFonts w:ascii="Arial" w:hAnsi="Arial" w:eastAsia="Times New Roman" w:cs="Arial"/>
                <w:color w:val="000000" w:themeColor="text1"/>
              </w:rPr>
              <w:t>(Definicja przedsiębiorstwa – zob. RCO01)</w:t>
            </w:r>
            <w:r w:rsidRPr="00284DAD" w:rsidR="00C03B90">
              <w:rPr>
                <w:rFonts w:ascii="Arial" w:hAnsi="Arial" w:eastAsia="Times New Roman" w:cs="Arial"/>
                <w:color w:val="000000" w:themeColor="text1"/>
                <w:shd w:val="clear" w:color="auto" w:fill="E6E6E6"/>
              </w:rPr>
              <w:fldChar w:fldCharType="begin"/>
            </w:r>
            <w:r w:rsidRPr="00284DAD" w:rsidR="00C03B90">
              <w:rPr>
                <w:rFonts w:ascii="Arial" w:hAnsi="Arial" w:eastAsia="Times New Roman" w:cs="Arial"/>
                <w:color w:val="000000" w:themeColor="text1"/>
              </w:rPr>
              <w:instrText xml:space="preserve"> NOTEREF _Ref131069050 \f \h </w:instrText>
            </w:r>
            <w:r w:rsidR="00284DAD">
              <w:rPr>
                <w:rFonts w:ascii="Arial" w:hAnsi="Arial" w:eastAsia="Times New Roman" w:cs="Arial"/>
                <w:color w:val="000000" w:themeColor="text1"/>
                <w:shd w:val="clear" w:color="auto" w:fill="E6E6E6"/>
              </w:rPr>
              <w:instrText xml:space="preserve"> \* MERGEFORMAT </w:instrText>
            </w:r>
            <w:r w:rsidRPr="00284DAD" w:rsidR="00C03B90">
              <w:rPr>
                <w:rFonts w:ascii="Arial" w:hAnsi="Arial" w:eastAsia="Times New Roman" w:cs="Arial"/>
                <w:color w:val="000000" w:themeColor="text1"/>
                <w:shd w:val="clear" w:color="auto" w:fill="E6E6E6"/>
              </w:rPr>
            </w:r>
            <w:r w:rsidRPr="00284DAD" w:rsidR="00C03B90">
              <w:rPr>
                <w:rFonts w:ascii="Arial" w:hAnsi="Arial" w:eastAsia="Times New Roman" w:cs="Arial"/>
                <w:color w:val="000000" w:themeColor="text1"/>
                <w:shd w:val="clear" w:color="auto" w:fill="E6E6E6"/>
              </w:rPr>
              <w:fldChar w:fldCharType="separate"/>
            </w:r>
            <w:r w:rsidRPr="00284DAD" w:rsidR="0E802295">
              <w:rPr>
                <w:rStyle w:val="Odwoanieprzypisudolnego"/>
                <w:color w:val="000000" w:themeColor="text1"/>
              </w:rPr>
              <w:t>1</w:t>
            </w:r>
            <w:r w:rsidRPr="00284DAD" w:rsidR="00C03B90">
              <w:rPr>
                <w:rFonts w:ascii="Arial" w:hAnsi="Arial" w:eastAsia="Times New Roman" w:cs="Arial"/>
                <w:color w:val="000000" w:themeColor="text1"/>
                <w:shd w:val="clear" w:color="auto" w:fill="E6E6E6"/>
              </w:rPr>
              <w:fldChar w:fldCharType="end"/>
            </w:r>
            <w:r w:rsidRPr="00284DAD">
              <w:rPr>
                <w:rFonts w:ascii="Arial" w:hAnsi="Arial" w:eastAsia="Times New Roman" w:cs="Arial"/>
                <w:color w:val="000000" w:themeColor="text1"/>
              </w:rPr>
              <w:t>.</w:t>
            </w:r>
          </w:p>
        </w:tc>
      </w:tr>
    </w:tbl>
    <w:p w:rsidRPr="00284DAD" w:rsidR="00DA67D1" w:rsidP="00983F14" w:rsidRDefault="00DA67D1" w14:paraId="1F48C591" w14:textId="1213A305">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80063F" w:rsidTr="2FB6309D" w14:paraId="4893CA48" w14:textId="77777777">
        <w:tc>
          <w:tcPr>
            <w:tcW w:w="2482" w:type="dxa"/>
            <w:shd w:val="clear" w:color="auto" w:fill="auto"/>
          </w:tcPr>
          <w:p w:rsidRPr="00284DAD" w:rsidR="0080063F" w:rsidP="00211FE5" w:rsidRDefault="0080063F" w14:paraId="121DD793"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80063F" w:rsidP="00211FE5" w:rsidRDefault="0080063F" w14:paraId="1DE3D5F5" w14:textId="77777777">
            <w:pPr>
              <w:spacing w:after="0" w:line="276" w:lineRule="auto"/>
              <w:rPr>
                <w:rFonts w:ascii="Arial" w:hAnsi="Arial" w:cs="Arial"/>
                <w:b/>
                <w:sz w:val="24"/>
                <w:szCs w:val="24"/>
              </w:rPr>
            </w:pPr>
            <w:r w:rsidRPr="00284DAD">
              <w:rPr>
                <w:rFonts w:ascii="Arial" w:hAnsi="Arial" w:cs="Arial"/>
                <w:b/>
                <w:color w:val="000000"/>
                <w:sz w:val="24"/>
                <w:szCs w:val="24"/>
                <w:shd w:val="clear" w:color="auto" w:fill="FFFFFF"/>
              </w:rPr>
              <w:t>Liczba nowych/ulepszonych produktów/usług</w:t>
            </w:r>
          </w:p>
        </w:tc>
      </w:tr>
      <w:tr w:rsidRPr="00284DAD" w:rsidR="0080063F" w:rsidTr="2FB6309D" w14:paraId="7DA449C1" w14:textId="77777777">
        <w:tc>
          <w:tcPr>
            <w:tcW w:w="2482" w:type="dxa"/>
            <w:shd w:val="clear" w:color="auto" w:fill="auto"/>
          </w:tcPr>
          <w:p w:rsidRPr="00284DAD" w:rsidR="0080063F" w:rsidP="00211FE5" w:rsidRDefault="0080063F" w14:paraId="68C4016C"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80063F" w:rsidP="2FB6309D" w:rsidRDefault="7A1B8FD3" w14:paraId="42778133" w14:textId="77777777">
            <w:pPr>
              <w:spacing w:after="0" w:line="276" w:lineRule="auto"/>
              <w:rPr>
                <w:rFonts w:ascii="Arial" w:hAnsi="Arial" w:cs="Arial"/>
                <w:sz w:val="24"/>
                <w:szCs w:val="24"/>
              </w:rPr>
            </w:pPr>
            <w:r w:rsidRPr="00284DAD">
              <w:rPr>
                <w:rFonts w:ascii="Arial" w:hAnsi="Arial" w:cs="Arial"/>
                <w:sz w:val="24"/>
                <w:szCs w:val="24"/>
              </w:rPr>
              <w:t>PLTR004</w:t>
            </w:r>
          </w:p>
        </w:tc>
      </w:tr>
      <w:tr w:rsidRPr="00284DAD" w:rsidR="0080063F" w:rsidTr="2FB6309D" w14:paraId="6133B4A8" w14:textId="77777777">
        <w:tc>
          <w:tcPr>
            <w:tcW w:w="2482" w:type="dxa"/>
            <w:shd w:val="clear" w:color="auto" w:fill="auto"/>
          </w:tcPr>
          <w:p w:rsidRPr="00284DAD" w:rsidR="0080063F" w:rsidP="00211FE5" w:rsidRDefault="0080063F" w14:paraId="22AE753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80063F" w:rsidP="00211FE5" w:rsidRDefault="0080063F" w14:paraId="19D37B73"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80063F" w:rsidTr="2FB6309D" w14:paraId="6586C77F" w14:textId="77777777">
        <w:tc>
          <w:tcPr>
            <w:tcW w:w="2482" w:type="dxa"/>
            <w:shd w:val="clear" w:color="auto" w:fill="auto"/>
          </w:tcPr>
          <w:p w:rsidRPr="00284DAD" w:rsidR="0080063F" w:rsidP="00211FE5" w:rsidRDefault="0080063F" w14:paraId="17A66E9F"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80063F" w:rsidP="00211FE5" w:rsidRDefault="0080063F" w14:paraId="66EE7837"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80063F" w:rsidTr="2FB6309D" w14:paraId="5F73BAD9" w14:textId="77777777">
        <w:tc>
          <w:tcPr>
            <w:tcW w:w="2482" w:type="dxa"/>
            <w:tcBorders>
              <w:bottom w:val="single" w:color="auto" w:sz="4" w:space="0"/>
            </w:tcBorders>
            <w:shd w:val="clear" w:color="auto" w:fill="auto"/>
          </w:tcPr>
          <w:p w:rsidRPr="00284DAD" w:rsidR="0080063F" w:rsidP="00211FE5" w:rsidRDefault="0080063F" w14:paraId="7EA03417"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80063F" w:rsidP="00211FE5" w:rsidRDefault="0080063F" w14:paraId="62FB5834"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nowych/ulepszonych produktów/usług, które beneficjent wprowadził do oferty przedsiębiorstwa otrzymującego dofinansowanie. Przez produkt nowy/ulepszony dla firmy należy rozumieć taki produkt/ usługę, która została wygenerowana dzięki wdrożeniu w przedsiębiorstwie innowacji o charakterze technologicznym (produktowej lub procesowej). Produkt/usługa jest nowa/ulepszona dla firmy, jeżeli nie ma innych dostępnych w ofercie firmy, które oferują tą samą funkcjonalność lub technologię powodującą, że nowy produkt zasadniczo różni się od produktów już oferowanych przez firmę.</w:t>
            </w:r>
          </w:p>
        </w:tc>
      </w:tr>
    </w:tbl>
    <w:p w:rsidRPr="00284DAD" w:rsidR="0080063F" w:rsidP="00983F14" w:rsidRDefault="0080063F" w14:paraId="0231A557" w14:textId="60E4C78F">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947EB" w:rsidTr="2FB6309D" w14:paraId="2B117C98" w14:textId="77777777">
        <w:tc>
          <w:tcPr>
            <w:tcW w:w="2482" w:type="dxa"/>
            <w:shd w:val="clear" w:color="auto" w:fill="auto"/>
          </w:tcPr>
          <w:p w:rsidRPr="00284DAD" w:rsidR="006947EB" w:rsidP="00983F14" w:rsidRDefault="006947EB" w14:paraId="45D007FE"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947EB" w:rsidP="00983F14" w:rsidRDefault="007055CC" w14:paraId="58CF7D94" w14:textId="77777777">
            <w:pPr>
              <w:tabs>
                <w:tab w:val="left" w:pos="1860"/>
              </w:tabs>
              <w:spacing w:after="0" w:line="276" w:lineRule="auto"/>
              <w:rPr>
                <w:rFonts w:ascii="Arial" w:hAnsi="Arial" w:cs="Arial"/>
                <w:b/>
                <w:sz w:val="24"/>
                <w:szCs w:val="24"/>
              </w:rPr>
            </w:pPr>
            <w:r w:rsidRPr="00284DAD">
              <w:rPr>
                <w:rFonts w:ascii="Arial" w:hAnsi="Arial" w:cs="Arial"/>
                <w:b/>
                <w:color w:val="000000"/>
                <w:sz w:val="24"/>
                <w:szCs w:val="24"/>
              </w:rPr>
              <w:t>Pracownicy MŚP kończący szkolenia w zakresie rozwoju umiejętności w zakresie inteligentnej specjalizacji, transformacji przemysłowej i przedsiębiorczości (według rodzaju umiejętności: techniczne)</w:t>
            </w:r>
          </w:p>
        </w:tc>
      </w:tr>
      <w:tr w:rsidRPr="00284DAD" w:rsidR="006947EB" w:rsidTr="2FB6309D" w14:paraId="70F0A711" w14:textId="77777777">
        <w:tc>
          <w:tcPr>
            <w:tcW w:w="2482" w:type="dxa"/>
            <w:shd w:val="clear" w:color="auto" w:fill="auto"/>
          </w:tcPr>
          <w:p w:rsidRPr="00284DAD" w:rsidR="006947EB" w:rsidP="00983F14" w:rsidRDefault="006947EB" w14:paraId="58E5A749"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6947EB" w:rsidP="2FB6309D" w:rsidRDefault="27FCFA84" w14:paraId="7D4F9413" w14:textId="77777777">
            <w:pPr>
              <w:spacing w:after="0" w:line="276" w:lineRule="auto"/>
              <w:rPr>
                <w:rFonts w:ascii="Arial" w:hAnsi="Arial" w:cs="Arial"/>
                <w:sz w:val="24"/>
                <w:szCs w:val="24"/>
              </w:rPr>
            </w:pPr>
            <w:r w:rsidRPr="00284DAD">
              <w:rPr>
                <w:rFonts w:ascii="Arial" w:hAnsi="Arial" w:cs="Arial"/>
                <w:sz w:val="24"/>
                <w:szCs w:val="24"/>
              </w:rPr>
              <w:t>PLRR054</w:t>
            </w:r>
          </w:p>
        </w:tc>
      </w:tr>
      <w:tr w:rsidRPr="00284DAD" w:rsidR="006947EB" w:rsidTr="2FB6309D" w14:paraId="7D86EFF6" w14:textId="77777777">
        <w:tc>
          <w:tcPr>
            <w:tcW w:w="2482" w:type="dxa"/>
            <w:shd w:val="clear" w:color="auto" w:fill="auto"/>
          </w:tcPr>
          <w:p w:rsidRPr="00284DAD" w:rsidR="006947EB" w:rsidP="00983F14" w:rsidRDefault="006947EB" w14:paraId="5B463547"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947EB" w:rsidP="00983F14" w:rsidRDefault="007055CC" w14:paraId="2F76D99C" w14:textId="77777777">
            <w:pPr>
              <w:spacing w:after="0" w:line="276" w:lineRule="auto"/>
              <w:rPr>
                <w:rFonts w:ascii="Arial" w:hAnsi="Arial" w:cs="Arial"/>
                <w:sz w:val="24"/>
                <w:szCs w:val="24"/>
              </w:rPr>
            </w:pPr>
            <w:r w:rsidRPr="00284DAD">
              <w:rPr>
                <w:rFonts w:ascii="Arial" w:hAnsi="Arial" w:cs="Arial"/>
                <w:sz w:val="24"/>
                <w:szCs w:val="24"/>
              </w:rPr>
              <w:t>osoby</w:t>
            </w:r>
          </w:p>
        </w:tc>
      </w:tr>
      <w:tr w:rsidRPr="00284DAD" w:rsidR="006947EB" w:rsidTr="2FB6309D" w14:paraId="4E6ADBAA" w14:textId="77777777">
        <w:tc>
          <w:tcPr>
            <w:tcW w:w="2482" w:type="dxa"/>
            <w:shd w:val="clear" w:color="auto" w:fill="auto"/>
          </w:tcPr>
          <w:p w:rsidRPr="00284DAD" w:rsidR="006947EB" w:rsidP="00983F14" w:rsidRDefault="006947EB" w14:paraId="3CB0BCB5"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947EB" w:rsidP="00983F14" w:rsidRDefault="006947EB" w14:paraId="63444DD5"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6947EB" w:rsidTr="2FB6309D" w14:paraId="3B2DD288" w14:textId="77777777">
        <w:tc>
          <w:tcPr>
            <w:tcW w:w="2482" w:type="dxa"/>
            <w:tcBorders>
              <w:bottom w:val="single" w:color="auto" w:sz="4" w:space="0"/>
            </w:tcBorders>
            <w:shd w:val="clear" w:color="auto" w:fill="auto"/>
          </w:tcPr>
          <w:p w:rsidRPr="00284DAD" w:rsidR="006947EB" w:rsidP="00983F14" w:rsidRDefault="006947EB" w14:paraId="7479E930"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6947EB" w:rsidP="00983F14" w:rsidRDefault="007055CC" w14:paraId="03F3CDE1"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uczestników z MŚP (w tym mikroprzedsiębiorstw), którzy ukończyli szkolenia/działania w zakresie rozwoju umiejętności w zakresie inteligentnej specjalizacji, transformacji przemysłowej i przedsiębiorczości w zakresie: umiejętności techniczne tj.: umiejętności wymagane do rozwiązywania problemów, projektowania, obsługi, przeprojektowania i konserwacji maszyn lub układów technologicznych, specjalistyczne umiejętności informatyczne.</w:t>
            </w:r>
          </w:p>
        </w:tc>
      </w:tr>
    </w:tbl>
    <w:p w:rsidRPr="00284DAD" w:rsidR="00003BBA" w:rsidP="00983F14" w:rsidRDefault="00003BBA" w14:paraId="67F2822C" w14:textId="52305EF8">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947EB" w:rsidTr="2FB6309D" w14:paraId="15B73585" w14:textId="77777777">
        <w:tc>
          <w:tcPr>
            <w:tcW w:w="2482" w:type="dxa"/>
            <w:shd w:val="clear" w:color="auto" w:fill="auto"/>
          </w:tcPr>
          <w:p w:rsidRPr="00284DAD" w:rsidR="006947EB" w:rsidP="00983F14" w:rsidRDefault="006947EB" w14:paraId="5D78B8DC"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947EB" w:rsidP="00983F14" w:rsidRDefault="007055CC" w14:paraId="7B58B8D1" w14:textId="77777777">
            <w:pPr>
              <w:tabs>
                <w:tab w:val="left" w:pos="1350"/>
              </w:tabs>
              <w:spacing w:after="0" w:line="276" w:lineRule="auto"/>
              <w:rPr>
                <w:rFonts w:ascii="Arial" w:hAnsi="Arial" w:cs="Arial"/>
                <w:b/>
                <w:sz w:val="24"/>
                <w:szCs w:val="24"/>
              </w:rPr>
            </w:pPr>
            <w:r w:rsidRPr="00284DAD">
              <w:rPr>
                <w:rFonts w:ascii="Arial" w:hAnsi="Arial" w:cs="Arial"/>
                <w:b/>
                <w:sz w:val="24"/>
                <w:szCs w:val="24"/>
              </w:rPr>
              <w:t>Pracownicy MŚP kończący szkolenia w zakresie rozwoju umiejętności w zakresie inteligentnej specjalizacji, transformacji przemysłowej i przedsiębiorczości (według rodzaju umiejętności: zarządzanie)</w:t>
            </w:r>
          </w:p>
        </w:tc>
      </w:tr>
      <w:tr w:rsidRPr="00284DAD" w:rsidR="006947EB" w:rsidTr="2FB6309D" w14:paraId="0473DEF6" w14:textId="77777777">
        <w:tc>
          <w:tcPr>
            <w:tcW w:w="2482" w:type="dxa"/>
            <w:shd w:val="clear" w:color="auto" w:fill="auto"/>
          </w:tcPr>
          <w:p w:rsidRPr="00284DAD" w:rsidR="006947EB" w:rsidP="00983F14" w:rsidRDefault="006947EB" w14:paraId="308CF214" w14:textId="77777777">
            <w:pPr>
              <w:spacing w:after="0" w:line="276" w:lineRule="auto"/>
              <w:rPr>
                <w:rFonts w:ascii="Arial" w:hAnsi="Arial" w:cs="Arial"/>
                <w:sz w:val="24"/>
                <w:szCs w:val="24"/>
              </w:rPr>
            </w:pPr>
            <w:r w:rsidRPr="00284DAD">
              <w:rPr>
                <w:rFonts w:ascii="Arial" w:hAnsi="Arial" w:cs="Arial"/>
                <w:sz w:val="24"/>
                <w:szCs w:val="24"/>
              </w:rPr>
              <w:lastRenderedPageBreak/>
              <w:t>Kod wskaźnika</w:t>
            </w:r>
          </w:p>
        </w:tc>
        <w:tc>
          <w:tcPr>
            <w:tcW w:w="7016" w:type="dxa"/>
            <w:shd w:val="clear" w:color="auto" w:fill="auto"/>
          </w:tcPr>
          <w:p w:rsidRPr="00284DAD" w:rsidR="006947EB" w:rsidP="00983F14" w:rsidRDefault="27FCFA84" w14:paraId="2A2FBD0A" w14:textId="77777777">
            <w:pPr>
              <w:spacing w:after="0" w:line="276" w:lineRule="auto"/>
              <w:rPr>
                <w:rFonts w:ascii="Arial" w:hAnsi="Arial" w:cs="Arial"/>
                <w:sz w:val="24"/>
                <w:szCs w:val="24"/>
              </w:rPr>
            </w:pPr>
            <w:r w:rsidRPr="00284DAD">
              <w:rPr>
                <w:rFonts w:ascii="Arial" w:hAnsi="Arial" w:cs="Arial"/>
                <w:sz w:val="24"/>
                <w:szCs w:val="24"/>
              </w:rPr>
              <w:t>PLRR055</w:t>
            </w:r>
          </w:p>
        </w:tc>
      </w:tr>
      <w:tr w:rsidRPr="00284DAD" w:rsidR="006947EB" w:rsidTr="2FB6309D" w14:paraId="28CE4FEE" w14:textId="77777777">
        <w:tc>
          <w:tcPr>
            <w:tcW w:w="2482" w:type="dxa"/>
            <w:shd w:val="clear" w:color="auto" w:fill="auto"/>
          </w:tcPr>
          <w:p w:rsidRPr="00284DAD" w:rsidR="006947EB" w:rsidP="00983F14" w:rsidRDefault="006947EB" w14:paraId="6C3D2AED"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947EB" w:rsidP="00983F14" w:rsidRDefault="007055CC" w14:paraId="01A4C2B5" w14:textId="77777777">
            <w:pPr>
              <w:spacing w:after="0" w:line="276" w:lineRule="auto"/>
              <w:rPr>
                <w:rFonts w:ascii="Arial" w:hAnsi="Arial" w:cs="Arial"/>
                <w:sz w:val="24"/>
                <w:szCs w:val="24"/>
              </w:rPr>
            </w:pPr>
            <w:r w:rsidRPr="00284DAD">
              <w:rPr>
                <w:rFonts w:ascii="Arial" w:hAnsi="Arial" w:cs="Arial"/>
                <w:sz w:val="24"/>
                <w:szCs w:val="24"/>
              </w:rPr>
              <w:t>osoby</w:t>
            </w:r>
          </w:p>
        </w:tc>
      </w:tr>
      <w:tr w:rsidRPr="00284DAD" w:rsidR="006947EB" w:rsidTr="2FB6309D" w14:paraId="32A05934" w14:textId="77777777">
        <w:tc>
          <w:tcPr>
            <w:tcW w:w="2482" w:type="dxa"/>
            <w:shd w:val="clear" w:color="auto" w:fill="auto"/>
          </w:tcPr>
          <w:p w:rsidRPr="00284DAD" w:rsidR="006947EB" w:rsidP="00983F14" w:rsidRDefault="006947EB" w14:paraId="0DDD1D74"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947EB" w:rsidP="00983F14" w:rsidRDefault="006947EB" w14:paraId="76BFAEC3"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6947EB" w:rsidTr="2FB6309D" w14:paraId="69DEE0A7" w14:textId="77777777">
        <w:tc>
          <w:tcPr>
            <w:tcW w:w="2482" w:type="dxa"/>
            <w:tcBorders>
              <w:bottom w:val="single" w:color="auto" w:sz="4" w:space="0"/>
            </w:tcBorders>
            <w:shd w:val="clear" w:color="auto" w:fill="auto"/>
          </w:tcPr>
          <w:p w:rsidRPr="00284DAD" w:rsidR="006947EB" w:rsidP="00983F14" w:rsidRDefault="006947EB" w14:paraId="4C8AE067"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6947EB" w:rsidP="00983F14" w:rsidRDefault="007055CC" w14:paraId="06CFB852"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uczestników z MŚP (w tym mikroprzedsiębiorstw), którzy ukończyli szkolenia/działania w zakresie rozwoju umiejętności w zakresie inteligentnej specjalizacji, transformacji przemysłowej i przedsiębiorczości w zakresie: umiejętności zarządcze tj. umiejętności związane z planowaniem biznesowym, przestrzeganiem przepisów i kontrolą jakości, planowaniem zasobów ludzkich i alokacją zasobów.</w:t>
            </w:r>
          </w:p>
        </w:tc>
      </w:tr>
    </w:tbl>
    <w:p w:rsidRPr="00284DAD" w:rsidR="006947EB" w:rsidP="00983F14" w:rsidRDefault="006947EB" w14:paraId="265D4FB8"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947EB" w:rsidTr="2FB6309D" w14:paraId="510EA74D" w14:textId="77777777">
        <w:tc>
          <w:tcPr>
            <w:tcW w:w="2482" w:type="dxa"/>
            <w:shd w:val="clear" w:color="auto" w:fill="auto"/>
          </w:tcPr>
          <w:p w:rsidRPr="00284DAD" w:rsidR="006947EB" w:rsidP="00983F14" w:rsidRDefault="006947EB" w14:paraId="64C812A5"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947EB" w:rsidP="00983F14" w:rsidRDefault="007055CC" w14:paraId="6A8024BF" w14:textId="77777777">
            <w:pPr>
              <w:tabs>
                <w:tab w:val="left" w:pos="945"/>
              </w:tabs>
              <w:spacing w:after="0" w:line="276" w:lineRule="auto"/>
              <w:rPr>
                <w:rFonts w:ascii="Arial" w:hAnsi="Arial" w:cs="Arial"/>
                <w:b/>
                <w:sz w:val="24"/>
                <w:szCs w:val="24"/>
              </w:rPr>
            </w:pPr>
            <w:r w:rsidRPr="00284DAD">
              <w:rPr>
                <w:rFonts w:ascii="Arial" w:hAnsi="Arial" w:cs="Arial"/>
                <w:b/>
                <w:sz w:val="24"/>
                <w:szCs w:val="24"/>
              </w:rPr>
              <w:t>Pracownicy MŚP kończący szkolenia w zakresie rozwoju umiejętności w zakresie inteligentnej specjalizacji, transformacji przemysłowej i przedsiębiorczości (według rodzaju umiejętności: przedsiębiorczość)</w:t>
            </w:r>
          </w:p>
        </w:tc>
      </w:tr>
      <w:tr w:rsidRPr="00284DAD" w:rsidR="006947EB" w:rsidTr="2FB6309D" w14:paraId="6456544B" w14:textId="77777777">
        <w:tc>
          <w:tcPr>
            <w:tcW w:w="2482" w:type="dxa"/>
            <w:shd w:val="clear" w:color="auto" w:fill="auto"/>
          </w:tcPr>
          <w:p w:rsidRPr="00284DAD" w:rsidR="006947EB" w:rsidP="00983F14" w:rsidRDefault="006947EB" w14:paraId="3A350EBD"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6947EB" w:rsidP="2FB6309D" w:rsidRDefault="27FCFA84" w14:paraId="2083335E" w14:textId="77777777">
            <w:pPr>
              <w:spacing w:after="0" w:line="276" w:lineRule="auto"/>
              <w:rPr>
                <w:rFonts w:ascii="Arial" w:hAnsi="Arial" w:cs="Arial"/>
                <w:sz w:val="24"/>
                <w:szCs w:val="24"/>
              </w:rPr>
            </w:pPr>
            <w:r w:rsidRPr="00284DAD">
              <w:rPr>
                <w:rFonts w:ascii="Arial" w:hAnsi="Arial" w:cs="Arial"/>
                <w:sz w:val="24"/>
                <w:szCs w:val="24"/>
              </w:rPr>
              <w:t>PLRR056</w:t>
            </w:r>
          </w:p>
        </w:tc>
      </w:tr>
      <w:tr w:rsidRPr="00284DAD" w:rsidR="006947EB" w:rsidTr="2FB6309D" w14:paraId="505528A9" w14:textId="77777777">
        <w:tc>
          <w:tcPr>
            <w:tcW w:w="2482" w:type="dxa"/>
            <w:shd w:val="clear" w:color="auto" w:fill="auto"/>
          </w:tcPr>
          <w:p w:rsidRPr="00284DAD" w:rsidR="006947EB" w:rsidP="00983F14" w:rsidRDefault="006947EB" w14:paraId="5EECB575"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947EB" w:rsidP="00983F14" w:rsidRDefault="007055CC" w14:paraId="39FA3F24" w14:textId="77777777">
            <w:pPr>
              <w:spacing w:after="0" w:line="276" w:lineRule="auto"/>
              <w:rPr>
                <w:rFonts w:ascii="Arial" w:hAnsi="Arial" w:cs="Arial"/>
                <w:sz w:val="24"/>
                <w:szCs w:val="24"/>
              </w:rPr>
            </w:pPr>
            <w:r w:rsidRPr="00284DAD">
              <w:rPr>
                <w:rFonts w:ascii="Arial" w:hAnsi="Arial" w:cs="Arial"/>
                <w:sz w:val="24"/>
                <w:szCs w:val="24"/>
              </w:rPr>
              <w:t>osoby</w:t>
            </w:r>
          </w:p>
        </w:tc>
      </w:tr>
      <w:tr w:rsidRPr="00284DAD" w:rsidR="006947EB" w:rsidTr="2FB6309D" w14:paraId="0BDBAF84" w14:textId="77777777">
        <w:tc>
          <w:tcPr>
            <w:tcW w:w="2482" w:type="dxa"/>
            <w:shd w:val="clear" w:color="auto" w:fill="auto"/>
          </w:tcPr>
          <w:p w:rsidRPr="00284DAD" w:rsidR="006947EB" w:rsidP="00983F14" w:rsidRDefault="006947EB" w14:paraId="6E05BA67"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947EB" w:rsidP="00983F14" w:rsidRDefault="006947EB" w14:paraId="6CCCE78B"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6947EB" w:rsidTr="2FB6309D" w14:paraId="49A79030" w14:textId="77777777">
        <w:tc>
          <w:tcPr>
            <w:tcW w:w="2482" w:type="dxa"/>
            <w:tcBorders>
              <w:bottom w:val="single" w:color="auto" w:sz="4" w:space="0"/>
            </w:tcBorders>
            <w:shd w:val="clear" w:color="auto" w:fill="auto"/>
          </w:tcPr>
          <w:p w:rsidRPr="00284DAD" w:rsidR="006947EB" w:rsidP="00983F14" w:rsidRDefault="006947EB" w14:paraId="05E923B6"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6947EB" w:rsidP="00983F14" w:rsidRDefault="007055CC" w14:paraId="5C0BBEE7"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 xml:space="preserve">Liczba uczestników z MŚP (w tym mikroprzedsiębiorstw), którzy ukończyli szkolenia/działania w zakresie rozwoju umiejętności w zakresie inteligentnej specjalizacji, transformacji przemysłowej i przedsiębiorczości w zakresie: umiejętności przedsiębiorcze </w:t>
            </w:r>
            <w:proofErr w:type="spellStart"/>
            <w:r w:rsidRPr="00284DAD">
              <w:rPr>
                <w:rFonts w:ascii="Arial" w:hAnsi="Arial" w:eastAsia="Times New Roman" w:cs="Arial"/>
                <w:color w:val="auto"/>
              </w:rPr>
              <w:t>tj</w:t>
            </w:r>
            <w:proofErr w:type="spellEnd"/>
            <w:r w:rsidRPr="00284DAD">
              <w:rPr>
                <w:rFonts w:ascii="Arial" w:hAnsi="Arial" w:eastAsia="Times New Roman" w:cs="Arial"/>
                <w:color w:val="auto"/>
              </w:rPr>
              <w:t>: szczególne umiejętności dla przedsiębiorstw typu start-</w:t>
            </w:r>
            <w:proofErr w:type="spellStart"/>
            <w:r w:rsidRPr="00284DAD">
              <w:rPr>
                <w:rFonts w:ascii="Arial" w:hAnsi="Arial" w:eastAsia="Times New Roman" w:cs="Arial"/>
                <w:color w:val="auto"/>
              </w:rPr>
              <w:t>up</w:t>
            </w:r>
            <w:proofErr w:type="spellEnd"/>
            <w:r w:rsidRPr="00284DAD">
              <w:rPr>
                <w:rFonts w:ascii="Arial" w:hAnsi="Arial" w:eastAsia="Times New Roman" w:cs="Arial"/>
                <w:color w:val="auto"/>
              </w:rPr>
              <w:t>, takie jak akceptacja ryzyka/zarządzanie ryzykiem, myślenie strategiczne i pewność, umiejętność tworzenia osobistych sieci kontaktów, umiejętność radzenia sobie z wyzwaniami i wymaganiami o różnym charakterze.</w:t>
            </w:r>
          </w:p>
        </w:tc>
      </w:tr>
    </w:tbl>
    <w:p w:rsidRPr="00284DAD" w:rsidR="006947EB" w:rsidP="00983F14" w:rsidRDefault="006947EB" w14:paraId="3C536D56"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947EB" w:rsidTr="2FB6309D" w14:paraId="4D79FCDA" w14:textId="77777777">
        <w:tc>
          <w:tcPr>
            <w:tcW w:w="2482" w:type="dxa"/>
            <w:shd w:val="clear" w:color="auto" w:fill="auto"/>
          </w:tcPr>
          <w:p w:rsidRPr="00284DAD" w:rsidR="006947EB" w:rsidP="00983F14" w:rsidRDefault="006947EB" w14:paraId="6796454C"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947EB" w:rsidP="00983F14" w:rsidRDefault="007055CC" w14:paraId="0AED5246" w14:textId="77777777">
            <w:pPr>
              <w:tabs>
                <w:tab w:val="left" w:pos="1350"/>
              </w:tabs>
              <w:spacing w:after="0" w:line="276" w:lineRule="auto"/>
              <w:rPr>
                <w:rFonts w:ascii="Arial" w:hAnsi="Arial" w:cs="Arial"/>
                <w:b/>
                <w:sz w:val="24"/>
                <w:szCs w:val="24"/>
              </w:rPr>
            </w:pPr>
            <w:r w:rsidRPr="00284DAD">
              <w:rPr>
                <w:rFonts w:ascii="Arial" w:hAnsi="Arial" w:cs="Arial"/>
                <w:b/>
                <w:sz w:val="24"/>
                <w:szCs w:val="24"/>
              </w:rPr>
              <w:t>Pracownicy MŚP kończący szkolenia w zakresie rozwoju umiejętności w zakresie inteligentnej specjalizacji, transformacji przemysłowej i przedsiębiorczości (według rodzaju umiejętności: ekologiczne)</w:t>
            </w:r>
          </w:p>
        </w:tc>
      </w:tr>
      <w:tr w:rsidRPr="00284DAD" w:rsidR="006947EB" w:rsidTr="2FB6309D" w14:paraId="288C8768" w14:textId="77777777">
        <w:tc>
          <w:tcPr>
            <w:tcW w:w="2482" w:type="dxa"/>
            <w:shd w:val="clear" w:color="auto" w:fill="auto"/>
          </w:tcPr>
          <w:p w:rsidRPr="00284DAD" w:rsidR="006947EB" w:rsidP="00983F14" w:rsidRDefault="006947EB" w14:paraId="5BE62497"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6947EB" w:rsidP="2FB6309D" w:rsidRDefault="27FCFA84" w14:paraId="27169630" w14:textId="77777777">
            <w:pPr>
              <w:tabs>
                <w:tab w:val="left" w:pos="1800"/>
              </w:tabs>
              <w:spacing w:after="0" w:line="276" w:lineRule="auto"/>
              <w:rPr>
                <w:rFonts w:ascii="Arial" w:hAnsi="Arial" w:cs="Arial"/>
                <w:sz w:val="24"/>
                <w:szCs w:val="24"/>
              </w:rPr>
            </w:pPr>
            <w:r w:rsidRPr="00284DAD">
              <w:rPr>
                <w:rFonts w:ascii="Arial" w:hAnsi="Arial" w:cs="Arial"/>
                <w:sz w:val="24"/>
                <w:szCs w:val="24"/>
              </w:rPr>
              <w:t>PLRR057</w:t>
            </w:r>
          </w:p>
        </w:tc>
      </w:tr>
      <w:tr w:rsidRPr="00284DAD" w:rsidR="006947EB" w:rsidTr="2FB6309D" w14:paraId="133C8CEC" w14:textId="77777777">
        <w:tc>
          <w:tcPr>
            <w:tcW w:w="2482" w:type="dxa"/>
            <w:shd w:val="clear" w:color="auto" w:fill="auto"/>
          </w:tcPr>
          <w:p w:rsidRPr="00284DAD" w:rsidR="006947EB" w:rsidP="00983F14" w:rsidRDefault="006947EB" w14:paraId="32335DB3"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947EB" w:rsidP="00983F14" w:rsidRDefault="007055CC" w14:paraId="779E695A" w14:textId="77777777">
            <w:pPr>
              <w:spacing w:after="0" w:line="276" w:lineRule="auto"/>
              <w:rPr>
                <w:rFonts w:ascii="Arial" w:hAnsi="Arial" w:cs="Arial"/>
                <w:sz w:val="24"/>
                <w:szCs w:val="24"/>
              </w:rPr>
            </w:pPr>
            <w:r w:rsidRPr="00284DAD">
              <w:rPr>
                <w:rFonts w:ascii="Arial" w:hAnsi="Arial" w:cs="Arial"/>
                <w:sz w:val="24"/>
                <w:szCs w:val="24"/>
              </w:rPr>
              <w:t>osoby</w:t>
            </w:r>
          </w:p>
        </w:tc>
      </w:tr>
      <w:tr w:rsidRPr="00284DAD" w:rsidR="006947EB" w:rsidTr="2FB6309D" w14:paraId="2038C636" w14:textId="77777777">
        <w:tc>
          <w:tcPr>
            <w:tcW w:w="2482" w:type="dxa"/>
            <w:shd w:val="clear" w:color="auto" w:fill="auto"/>
          </w:tcPr>
          <w:p w:rsidRPr="00284DAD" w:rsidR="006947EB" w:rsidP="00983F14" w:rsidRDefault="006947EB" w14:paraId="14F6EA84"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947EB" w:rsidP="00983F14" w:rsidRDefault="006947EB" w14:paraId="5F8F86F1"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6947EB" w:rsidTr="2FB6309D" w14:paraId="5E7BCF5D" w14:textId="77777777">
        <w:tc>
          <w:tcPr>
            <w:tcW w:w="2482" w:type="dxa"/>
            <w:tcBorders>
              <w:bottom w:val="single" w:color="auto" w:sz="4" w:space="0"/>
            </w:tcBorders>
            <w:shd w:val="clear" w:color="auto" w:fill="auto"/>
          </w:tcPr>
          <w:p w:rsidRPr="00284DAD" w:rsidR="006947EB" w:rsidP="00983F14" w:rsidRDefault="006947EB" w14:paraId="3D18C65B"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6947EB" w:rsidP="00983F14" w:rsidRDefault="007055CC" w14:paraId="7A7E687F"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 xml:space="preserve">Liczba uczestników z MŚP (w tym mikroprzedsiębiorstw), którzy ukończyli szkolenia/działania w zakresie rozwoju umiejętności w zakresie inteligentnej specjalizacji, transformacji przemysłowej i przedsiębiorczości w zakresie: umiejętności ekologiczne tj.: szczególne umiejętności związane z modyfikowaniem produktów, usług lub operacji w zakresie przystosowania się do zmiany klimatu, ochroną środowiska, gospodarką o obiegu zamkniętym, efektywnością zasobów oraz wymogami lub przepisami; - Inne umiejętności: umiejętności </w:t>
            </w:r>
            <w:r w:rsidRPr="00284DAD">
              <w:rPr>
                <w:rFonts w:ascii="Arial" w:hAnsi="Arial" w:eastAsia="Times New Roman" w:cs="Arial"/>
                <w:color w:val="auto"/>
              </w:rPr>
              <w:lastRenderedPageBreak/>
              <w:t>inne niż cztery rodzaje opisane powyżej. (OECD 2013 w odniesieniach).</w:t>
            </w:r>
          </w:p>
        </w:tc>
      </w:tr>
    </w:tbl>
    <w:p w:rsidRPr="00284DAD" w:rsidR="006947EB" w:rsidP="00983F14" w:rsidRDefault="006947EB" w14:paraId="4ECF0D1C"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947EB" w:rsidTr="2FB6309D" w14:paraId="230A1769" w14:textId="77777777">
        <w:tc>
          <w:tcPr>
            <w:tcW w:w="2482" w:type="dxa"/>
            <w:shd w:val="clear" w:color="auto" w:fill="auto"/>
          </w:tcPr>
          <w:p w:rsidRPr="00284DAD" w:rsidR="006947EB" w:rsidP="00983F14" w:rsidRDefault="006947EB" w14:paraId="7836BB58"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947EB" w:rsidP="00983F14" w:rsidRDefault="007055CC" w14:paraId="66BE0671" w14:textId="77777777">
            <w:pPr>
              <w:tabs>
                <w:tab w:val="left" w:pos="1080"/>
              </w:tabs>
              <w:spacing w:after="0" w:line="276" w:lineRule="auto"/>
              <w:rPr>
                <w:rFonts w:ascii="Arial" w:hAnsi="Arial" w:cs="Arial"/>
                <w:b/>
                <w:sz w:val="24"/>
                <w:szCs w:val="24"/>
              </w:rPr>
            </w:pPr>
            <w:r w:rsidRPr="00284DAD">
              <w:rPr>
                <w:rFonts w:ascii="Arial" w:hAnsi="Arial" w:cs="Arial"/>
                <w:b/>
                <w:sz w:val="24"/>
                <w:szCs w:val="24"/>
              </w:rPr>
              <w:t>Pracownicy MŚP kończący szkolenia w zakresie rozwoju umiejętności w zakresie inteligentnej specjalizacji, transformacji przemysłowej i przedsiębiorczości (według rodzaju umiejętności: inne)</w:t>
            </w:r>
          </w:p>
        </w:tc>
      </w:tr>
      <w:tr w:rsidRPr="00284DAD" w:rsidR="006947EB" w:rsidTr="2FB6309D" w14:paraId="138D260F" w14:textId="77777777">
        <w:tc>
          <w:tcPr>
            <w:tcW w:w="2482" w:type="dxa"/>
            <w:shd w:val="clear" w:color="auto" w:fill="auto"/>
          </w:tcPr>
          <w:p w:rsidRPr="00284DAD" w:rsidR="006947EB" w:rsidP="00983F14" w:rsidRDefault="006947EB" w14:paraId="5530E25F"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6947EB" w:rsidP="2FB6309D" w:rsidRDefault="27FCFA84" w14:paraId="4F693E70" w14:textId="77777777">
            <w:pPr>
              <w:spacing w:after="0" w:line="276" w:lineRule="auto"/>
              <w:rPr>
                <w:rFonts w:ascii="Arial" w:hAnsi="Arial" w:cs="Arial"/>
                <w:sz w:val="24"/>
                <w:szCs w:val="24"/>
              </w:rPr>
            </w:pPr>
            <w:r w:rsidRPr="00284DAD">
              <w:rPr>
                <w:rFonts w:ascii="Arial" w:hAnsi="Arial" w:cs="Arial"/>
                <w:sz w:val="24"/>
                <w:szCs w:val="24"/>
              </w:rPr>
              <w:t>PLRR058</w:t>
            </w:r>
          </w:p>
        </w:tc>
      </w:tr>
      <w:tr w:rsidRPr="00284DAD" w:rsidR="006947EB" w:rsidTr="2FB6309D" w14:paraId="4E07278C" w14:textId="77777777">
        <w:tc>
          <w:tcPr>
            <w:tcW w:w="2482" w:type="dxa"/>
            <w:shd w:val="clear" w:color="auto" w:fill="auto"/>
          </w:tcPr>
          <w:p w:rsidRPr="00284DAD" w:rsidR="006947EB" w:rsidP="00983F14" w:rsidRDefault="006947EB" w14:paraId="28F9B8FC"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947EB" w:rsidP="00983F14" w:rsidRDefault="007055CC" w14:paraId="0F3A637B" w14:textId="77777777">
            <w:pPr>
              <w:spacing w:after="0" w:line="276" w:lineRule="auto"/>
              <w:rPr>
                <w:rFonts w:ascii="Arial" w:hAnsi="Arial" w:cs="Arial"/>
                <w:sz w:val="24"/>
                <w:szCs w:val="24"/>
              </w:rPr>
            </w:pPr>
            <w:r w:rsidRPr="00284DAD">
              <w:rPr>
                <w:rFonts w:ascii="Arial" w:hAnsi="Arial" w:cs="Arial"/>
                <w:sz w:val="24"/>
                <w:szCs w:val="24"/>
              </w:rPr>
              <w:t>osoby</w:t>
            </w:r>
          </w:p>
        </w:tc>
      </w:tr>
      <w:tr w:rsidRPr="00284DAD" w:rsidR="006947EB" w:rsidTr="2FB6309D" w14:paraId="09FFE856" w14:textId="77777777">
        <w:tc>
          <w:tcPr>
            <w:tcW w:w="2482" w:type="dxa"/>
            <w:shd w:val="clear" w:color="auto" w:fill="auto"/>
          </w:tcPr>
          <w:p w:rsidRPr="00284DAD" w:rsidR="006947EB" w:rsidP="00983F14" w:rsidRDefault="006947EB" w14:paraId="0384F2BD"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947EB" w:rsidP="00983F14" w:rsidRDefault="006947EB" w14:paraId="1E60FE13"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6947EB" w:rsidTr="2FB6309D" w14:paraId="1CD2EAE8" w14:textId="77777777">
        <w:tc>
          <w:tcPr>
            <w:tcW w:w="2482" w:type="dxa"/>
            <w:tcBorders>
              <w:bottom w:val="single" w:color="auto" w:sz="4" w:space="0"/>
            </w:tcBorders>
            <w:shd w:val="clear" w:color="auto" w:fill="auto"/>
          </w:tcPr>
          <w:p w:rsidRPr="00284DAD" w:rsidR="006947EB" w:rsidP="00983F14" w:rsidRDefault="006947EB" w14:paraId="3980DF05"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6947EB" w:rsidP="00983F14" w:rsidRDefault="007055CC" w14:paraId="1FF88A00"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Liczba uczestników z MŚP (w tym mikroprzedsiębiorstw), którzy ukończyli szkolenia/działania w zakresie rozwoju umiejętności w zakresie inteligentnej specjalizacji, transformacji przemysłowej i przedsiębiorczości w zakresie: inne umiejętności: umiejętności inne niż cztery rodzaje opisane powyżej. (OECD 2013 w odniesieniach)</w:t>
            </w:r>
          </w:p>
        </w:tc>
      </w:tr>
    </w:tbl>
    <w:p w:rsidRPr="00284DAD" w:rsidR="00FF310F" w:rsidP="00983F14" w:rsidRDefault="00FF310F" w14:paraId="5C165E29" w14:textId="510B1D7F">
      <w:pPr>
        <w:spacing w:after="0" w:line="276" w:lineRule="auto"/>
        <w:jc w:val="both"/>
        <w:rPr>
          <w:rFonts w:ascii="Arial" w:hAnsi="Arial" w:cs="Arial"/>
          <w:b/>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11368A" w:rsidTr="6B8B6B85" w14:paraId="7453E20A" w14:textId="77777777">
        <w:tc>
          <w:tcPr>
            <w:tcW w:w="2482" w:type="dxa"/>
            <w:shd w:val="clear" w:color="auto" w:fill="auto"/>
          </w:tcPr>
          <w:p w:rsidRPr="00284DAD" w:rsidR="0011368A" w:rsidP="00211FE5" w:rsidRDefault="0011368A" w14:paraId="53749BD8"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11368A" w:rsidP="00211FE5" w:rsidRDefault="0011368A" w14:paraId="3B8B9159" w14:textId="77777777">
            <w:pPr>
              <w:spacing w:after="0" w:line="276" w:lineRule="auto"/>
              <w:rPr>
                <w:rFonts w:ascii="Arial" w:hAnsi="Arial" w:cs="Arial"/>
                <w:b/>
                <w:sz w:val="24"/>
                <w:szCs w:val="24"/>
              </w:rPr>
            </w:pPr>
            <w:r w:rsidRPr="00284DAD">
              <w:rPr>
                <w:rFonts w:ascii="Arial" w:hAnsi="Arial" w:cs="Arial"/>
                <w:b/>
                <w:sz w:val="24"/>
                <w:szCs w:val="24"/>
              </w:rPr>
              <w:t>Miejsca pracy utworzone we wspieranych jednostkach</w:t>
            </w:r>
          </w:p>
        </w:tc>
      </w:tr>
      <w:tr w:rsidRPr="00284DAD" w:rsidR="0011368A" w:rsidTr="6B8B6B85" w14:paraId="52422A82" w14:textId="77777777">
        <w:tc>
          <w:tcPr>
            <w:tcW w:w="2482" w:type="dxa"/>
            <w:shd w:val="clear" w:color="auto" w:fill="auto"/>
          </w:tcPr>
          <w:p w:rsidRPr="00284DAD" w:rsidR="0011368A" w:rsidP="00211FE5" w:rsidRDefault="0011368A" w14:paraId="51138A40"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11368A" w:rsidP="2FB6309D" w:rsidRDefault="0BCEE2BD" w14:paraId="75AB9363" w14:textId="77777777">
            <w:pPr>
              <w:spacing w:after="0" w:line="276" w:lineRule="auto"/>
              <w:rPr>
                <w:rFonts w:ascii="Arial" w:hAnsi="Arial" w:cs="Arial"/>
                <w:sz w:val="24"/>
                <w:szCs w:val="24"/>
              </w:rPr>
            </w:pPr>
            <w:r w:rsidRPr="00284DAD">
              <w:rPr>
                <w:rFonts w:ascii="Arial" w:hAnsi="Arial" w:cs="Arial"/>
                <w:sz w:val="24"/>
                <w:szCs w:val="24"/>
              </w:rPr>
              <w:t>RCR001</w:t>
            </w:r>
          </w:p>
        </w:tc>
      </w:tr>
      <w:tr w:rsidRPr="00284DAD" w:rsidR="0011368A" w:rsidTr="6B8B6B85" w14:paraId="4705D6BB" w14:textId="77777777">
        <w:tc>
          <w:tcPr>
            <w:tcW w:w="2482" w:type="dxa"/>
            <w:shd w:val="clear" w:color="auto" w:fill="auto"/>
          </w:tcPr>
          <w:p w:rsidRPr="00284DAD" w:rsidR="0011368A" w:rsidP="00211FE5" w:rsidRDefault="0011368A" w14:paraId="4F65ACA5"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11368A" w:rsidP="00211FE5" w:rsidRDefault="0011368A" w14:paraId="0A9D139B" w14:textId="77777777">
            <w:pPr>
              <w:spacing w:after="0" w:line="276" w:lineRule="auto"/>
              <w:rPr>
                <w:rFonts w:ascii="Arial" w:hAnsi="Arial" w:cs="Arial"/>
                <w:sz w:val="24"/>
                <w:szCs w:val="24"/>
              </w:rPr>
            </w:pPr>
            <w:r w:rsidRPr="00284DAD">
              <w:rPr>
                <w:rFonts w:ascii="Arial" w:hAnsi="Arial" w:cs="Arial"/>
                <w:sz w:val="24"/>
                <w:szCs w:val="24"/>
              </w:rPr>
              <w:t>EPC</w:t>
            </w:r>
          </w:p>
        </w:tc>
      </w:tr>
      <w:tr w:rsidRPr="00284DAD" w:rsidR="0011368A" w:rsidTr="6B8B6B85" w14:paraId="6AF290CC" w14:textId="77777777">
        <w:tc>
          <w:tcPr>
            <w:tcW w:w="2482" w:type="dxa"/>
            <w:shd w:val="clear" w:color="auto" w:fill="auto"/>
          </w:tcPr>
          <w:p w:rsidRPr="00284DAD" w:rsidR="0011368A" w:rsidP="00211FE5" w:rsidRDefault="0011368A" w14:paraId="460BB154"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11368A" w:rsidP="00211FE5" w:rsidRDefault="0011368A" w14:paraId="499EC4D9" w14:textId="77777777">
            <w:pPr>
              <w:spacing w:after="0" w:line="276" w:lineRule="auto"/>
              <w:rPr>
                <w:rFonts w:ascii="Arial" w:hAnsi="Arial" w:cs="Arial"/>
                <w:sz w:val="24"/>
                <w:szCs w:val="24"/>
              </w:rPr>
            </w:pPr>
            <w:r w:rsidRPr="00284DAD">
              <w:rPr>
                <w:rFonts w:ascii="Arial" w:hAnsi="Arial" w:cs="Arial"/>
                <w:sz w:val="24"/>
                <w:szCs w:val="24"/>
              </w:rPr>
              <w:t>Rezultat (obowiązkowy)</w:t>
            </w:r>
          </w:p>
        </w:tc>
      </w:tr>
      <w:tr w:rsidRPr="00284DAD" w:rsidR="0011368A" w:rsidTr="6B8B6B85" w14:paraId="10D383D7" w14:textId="77777777">
        <w:tc>
          <w:tcPr>
            <w:tcW w:w="2482" w:type="dxa"/>
            <w:tcBorders>
              <w:bottom w:val="single" w:color="auto" w:sz="4" w:space="0"/>
            </w:tcBorders>
            <w:shd w:val="clear" w:color="auto" w:fill="auto"/>
          </w:tcPr>
          <w:p w:rsidRPr="00284DAD" w:rsidR="0011368A" w:rsidP="00211FE5" w:rsidRDefault="0011368A" w14:paraId="76A9C563"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11368A" w:rsidP="00211FE5" w:rsidRDefault="0BCEE2BD" w14:paraId="6A065ABA" w14:textId="622F5BAB">
            <w:pPr>
              <w:pStyle w:val="Default"/>
              <w:spacing w:line="276" w:lineRule="auto"/>
              <w:rPr>
                <w:rFonts w:ascii="Arial" w:hAnsi="Arial" w:eastAsia="Times New Roman" w:cs="Arial"/>
                <w:color w:val="auto"/>
              </w:rPr>
            </w:pPr>
            <w:r w:rsidRPr="00284DAD">
              <w:rPr>
                <w:rFonts w:ascii="Arial" w:hAnsi="Arial" w:eastAsia="Times New Roman" w:cs="Arial"/>
                <w:color w:val="auto"/>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w:t>
            </w:r>
            <w:r w:rsidRPr="00284DAD">
              <w:rPr>
                <w:rFonts w:ascii="Arial" w:hAnsi="Arial" w:eastAsia="Times New Roman" w:cs="Arial"/>
                <w:color w:val="auto"/>
              </w:rPr>
              <w:lastRenderedPageBreak/>
              <w:t>miejsc pracy dla naukowców, które należy zgłaszać w ramach RCR102</w:t>
            </w:r>
            <w:r w:rsidRPr="00284DAD" w:rsidR="00C03B90">
              <w:rPr>
                <w:rStyle w:val="Odwoanieprzypisudolnego"/>
                <w:rFonts w:ascii="Arial" w:hAnsi="Arial" w:eastAsia="Times New Roman" w:cs="Arial"/>
                <w:color w:val="auto"/>
              </w:rPr>
              <w:footnoteReference w:id="2"/>
            </w:r>
            <w:r w:rsidRPr="00284DAD">
              <w:rPr>
                <w:rFonts w:ascii="Arial" w:hAnsi="Arial" w:eastAsia="Times New Roman" w:cs="Arial"/>
                <w:color w:val="auto"/>
              </w:rPr>
              <w:t>.</w:t>
            </w:r>
          </w:p>
        </w:tc>
      </w:tr>
    </w:tbl>
    <w:p w:rsidRPr="00284DAD" w:rsidR="0011368A" w:rsidP="00983F14" w:rsidRDefault="0011368A" w14:paraId="0473C9D4" w14:textId="47A5FA21">
      <w:pPr>
        <w:spacing w:after="0" w:line="276" w:lineRule="auto"/>
        <w:jc w:val="both"/>
        <w:rPr>
          <w:rFonts w:ascii="Arial" w:hAnsi="Arial" w:cs="Arial"/>
          <w:b/>
          <w:sz w:val="24"/>
          <w:szCs w:val="24"/>
        </w:rPr>
      </w:pPr>
    </w:p>
    <w:p w:rsidRPr="00284DAD" w:rsidR="00B3109B" w:rsidP="00983F14" w:rsidRDefault="00B3109B" w14:paraId="61272ABA" w14:textId="77777777">
      <w:pPr>
        <w:spacing w:after="0" w:line="276" w:lineRule="auto"/>
        <w:rPr>
          <w:rFonts w:ascii="Arial" w:hAnsi="Arial" w:cs="Arial"/>
          <w:b/>
          <w:sz w:val="24"/>
          <w:szCs w:val="24"/>
        </w:rPr>
      </w:pPr>
      <w:r w:rsidRPr="00284DAD">
        <w:rPr>
          <w:rFonts w:ascii="Arial" w:hAnsi="Arial" w:cs="Arial"/>
          <w:b/>
          <w:sz w:val="24"/>
          <w:szCs w:val="24"/>
        </w:rPr>
        <w:t>Wskaźniki informacyjne stosowane w ramach wszystkich celów szczegółowych</w:t>
      </w:r>
    </w:p>
    <w:p w:rsidRPr="00284DAD" w:rsidR="00B3109B" w:rsidP="00983F14" w:rsidRDefault="00B3109B" w14:paraId="369F07A0" w14:textId="77777777">
      <w:pPr>
        <w:spacing w:after="0" w:line="276" w:lineRule="auto"/>
        <w:rPr>
          <w:rFonts w:ascii="Arial" w:hAnsi="Arial" w:cs="Arial"/>
          <w:sz w:val="24"/>
          <w:szCs w:val="24"/>
        </w:rPr>
      </w:pPr>
    </w:p>
    <w:p w:rsidRPr="00284DAD" w:rsidR="00F96CDA" w:rsidP="00F96CDA" w:rsidRDefault="00F96CDA" w14:paraId="27E40EE9" w14:textId="77777777">
      <w:pPr>
        <w:spacing w:after="0" w:line="276" w:lineRule="auto"/>
        <w:rPr>
          <w:rFonts w:ascii="Arial" w:hAnsi="Arial" w:cs="Arial"/>
          <w:sz w:val="24"/>
          <w:szCs w:val="24"/>
        </w:rPr>
      </w:pPr>
      <w:r w:rsidRPr="00284DAD">
        <w:rPr>
          <w:rFonts w:ascii="Arial" w:hAnsi="Arial" w:cs="Arial"/>
          <w:sz w:val="24"/>
          <w:szCs w:val="24"/>
        </w:rPr>
        <w:t>W sytuacji, gdy realizacja projektu wpływa/będzie wpływać na wykonanie poniższych wskaźników, Wnioskodawca zobligowany jest do ich monitorowania na etapie realizacji projektu, w celach informacyjnych.</w:t>
      </w:r>
    </w:p>
    <w:p w:rsidRPr="00284DAD" w:rsidR="00F96CDA" w:rsidP="00F96CDA" w:rsidRDefault="00F96CDA" w14:paraId="731CCB45" w14:textId="77777777">
      <w:pPr>
        <w:spacing w:after="0" w:line="276" w:lineRule="auto"/>
        <w:rPr>
          <w:rFonts w:ascii="Arial" w:hAnsi="Arial" w:cs="Arial"/>
          <w:sz w:val="24"/>
          <w:szCs w:val="24"/>
        </w:rPr>
      </w:pPr>
      <w:r w:rsidRPr="00284DAD">
        <w:rPr>
          <w:rFonts w:ascii="Arial" w:hAnsi="Arial" w:cs="Arial"/>
          <w:sz w:val="24"/>
          <w:szCs w:val="24"/>
        </w:rPr>
        <w:t>Wartość docelową wskaźników informacyjnych w ramach projektów EFRR/FST określa się na poziomie „0”.</w:t>
      </w:r>
    </w:p>
    <w:p w:rsidRPr="00284DAD" w:rsidR="00F96CDA" w:rsidP="00F96CDA" w:rsidRDefault="00F96CDA" w14:paraId="32AF12F9" w14:textId="77777777">
      <w:pPr>
        <w:spacing w:after="0" w:line="276" w:lineRule="auto"/>
        <w:rPr>
          <w:rFonts w:ascii="Arial" w:hAnsi="Arial" w:cs="Arial"/>
          <w:sz w:val="24"/>
          <w:szCs w:val="24"/>
        </w:rPr>
      </w:pPr>
      <w:r w:rsidRPr="00284DAD">
        <w:rPr>
          <w:rFonts w:ascii="Arial" w:hAnsi="Arial" w:cs="Arial"/>
          <w:sz w:val="24"/>
          <w:szCs w:val="24"/>
        </w:rPr>
        <w:t>W projektach EFS+ oraz w projektach FST, w których wsparcie udzielane jest bezpośrednio uczestnikom konieczne jest wybranie wszystkich poniżej wymienionych wskaźników. W tym przypadku wartość docelowa wskaźników informacyjnych może wynieść „0”.</w:t>
      </w:r>
    </w:p>
    <w:p w:rsidRPr="00284DAD" w:rsidR="00F96CDA" w:rsidP="00F96CDA" w:rsidRDefault="00F96CDA" w14:paraId="0177AC82" w14:textId="77777777">
      <w:pPr>
        <w:spacing w:after="0" w:line="276" w:lineRule="auto"/>
        <w:rPr>
          <w:rFonts w:ascii="Arial" w:hAnsi="Arial" w:cs="Arial"/>
          <w:sz w:val="24"/>
          <w:szCs w:val="24"/>
        </w:rPr>
      </w:pPr>
      <w:r w:rsidRPr="00284DAD">
        <w:rPr>
          <w:rFonts w:ascii="Arial" w:hAnsi="Arial" w:cs="Arial"/>
          <w:sz w:val="24"/>
          <w:szCs w:val="24"/>
        </w:rPr>
        <w:t>Poziom wykonania wskaźników informacyjnych w projekcie nie stanowi przedmiotu rozliczenia z Beneficjentem.</w:t>
      </w:r>
    </w:p>
    <w:p w:rsidRPr="00284DAD" w:rsidR="002751B3" w:rsidP="00983F14" w:rsidRDefault="002751B3" w14:paraId="39578116" w14:textId="4591CEE2">
      <w:pPr>
        <w:spacing w:after="0" w:line="276" w:lineRule="auto"/>
        <w:jc w:val="both"/>
        <w:rPr>
          <w:rFonts w:ascii="Arial" w:hAnsi="Arial" w:cs="Arial"/>
          <w:sz w:val="24"/>
          <w:szCs w:val="24"/>
        </w:rPr>
      </w:pPr>
    </w:p>
    <w:p w:rsidRPr="00284DAD" w:rsidR="0058240C" w:rsidP="00983F14" w:rsidRDefault="0058240C" w14:paraId="05BA9EBA" w14:textId="77777777">
      <w:pPr>
        <w:spacing w:after="0" w:line="276" w:lineRule="auto"/>
        <w:jc w:val="both"/>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6862AF" w:rsidTr="2FB6309D" w14:paraId="52A94AD5" w14:textId="77777777">
        <w:tc>
          <w:tcPr>
            <w:tcW w:w="2482" w:type="dxa"/>
            <w:shd w:val="clear" w:color="auto" w:fill="auto"/>
          </w:tcPr>
          <w:p w:rsidRPr="00284DAD" w:rsidR="006862AF" w:rsidP="00983F14" w:rsidRDefault="006862AF" w14:paraId="58D43DB3" w14:textId="77777777">
            <w:pPr>
              <w:spacing w:after="0" w:line="276" w:lineRule="auto"/>
              <w:rPr>
                <w:rFonts w:ascii="Arial" w:hAnsi="Arial" w:cs="Arial"/>
                <w:b/>
                <w:sz w:val="24"/>
                <w:szCs w:val="24"/>
              </w:rPr>
            </w:pPr>
            <w:r w:rsidRPr="00284DAD">
              <w:rPr>
                <w:rFonts w:ascii="Arial" w:hAnsi="Arial" w:cs="Arial"/>
                <w:sz w:val="24"/>
                <w:szCs w:val="24"/>
              </w:rPr>
              <w:t>Nazwa wskaźnika</w:t>
            </w:r>
          </w:p>
        </w:tc>
        <w:tc>
          <w:tcPr>
            <w:tcW w:w="7016" w:type="dxa"/>
            <w:shd w:val="clear" w:color="auto" w:fill="auto"/>
          </w:tcPr>
          <w:p w:rsidRPr="00284DAD" w:rsidR="006862AF" w:rsidP="2FB6309D" w:rsidRDefault="24FB13EE" w14:paraId="614FEFA4" w14:textId="77777777">
            <w:pPr>
              <w:spacing w:after="0" w:line="276" w:lineRule="auto"/>
              <w:rPr>
                <w:rFonts w:ascii="Arial" w:hAnsi="Arial" w:cs="Arial"/>
                <w:b/>
                <w:bCs/>
                <w:sz w:val="24"/>
                <w:szCs w:val="24"/>
              </w:rPr>
            </w:pPr>
            <w:r w:rsidRPr="00284DAD">
              <w:rPr>
                <w:rFonts w:ascii="Arial" w:hAnsi="Arial" w:cs="Arial"/>
                <w:b/>
                <w:bCs/>
                <w:sz w:val="24"/>
                <w:szCs w:val="24"/>
              </w:rPr>
              <w:t>Liczba obiektów dostosowanych do potrzeb osób z niepełnosprawnościami (EFRR/FST/FS)</w:t>
            </w:r>
          </w:p>
        </w:tc>
      </w:tr>
      <w:tr w:rsidRPr="00284DAD" w:rsidR="006862AF" w:rsidTr="2FB6309D" w14:paraId="146FA1E1" w14:textId="77777777">
        <w:tc>
          <w:tcPr>
            <w:tcW w:w="2482" w:type="dxa"/>
            <w:shd w:val="clear" w:color="auto" w:fill="auto"/>
          </w:tcPr>
          <w:p w:rsidRPr="00284DAD" w:rsidR="006862AF" w:rsidP="00983F14" w:rsidRDefault="006862AF" w14:paraId="43A8A891"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6862AF" w:rsidP="2FB6309D" w:rsidRDefault="24FB13EE" w14:paraId="38579EB0" w14:textId="77777777">
            <w:pPr>
              <w:spacing w:after="0" w:line="276" w:lineRule="auto"/>
              <w:rPr>
                <w:rFonts w:ascii="Arial" w:hAnsi="Arial" w:cs="Arial"/>
                <w:sz w:val="24"/>
                <w:szCs w:val="24"/>
              </w:rPr>
            </w:pPr>
            <w:r w:rsidRPr="00284DAD">
              <w:rPr>
                <w:rFonts w:ascii="Arial" w:hAnsi="Arial" w:cs="Arial"/>
                <w:sz w:val="24"/>
                <w:szCs w:val="24"/>
              </w:rPr>
              <w:t>PLRO132</w:t>
            </w:r>
          </w:p>
        </w:tc>
      </w:tr>
      <w:tr w:rsidRPr="00284DAD" w:rsidR="006862AF" w:rsidTr="2FB6309D" w14:paraId="528C982A" w14:textId="77777777">
        <w:tc>
          <w:tcPr>
            <w:tcW w:w="2482" w:type="dxa"/>
            <w:shd w:val="clear" w:color="auto" w:fill="auto"/>
          </w:tcPr>
          <w:p w:rsidRPr="00284DAD" w:rsidR="006862AF" w:rsidP="00983F14" w:rsidRDefault="006862AF" w14:paraId="19A1E359"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6862AF" w:rsidP="00983F14" w:rsidRDefault="007C445D" w14:paraId="729B800E"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6862AF" w:rsidTr="2FB6309D" w14:paraId="69335727" w14:textId="77777777">
        <w:tc>
          <w:tcPr>
            <w:tcW w:w="2482" w:type="dxa"/>
            <w:shd w:val="clear" w:color="auto" w:fill="auto"/>
          </w:tcPr>
          <w:p w:rsidRPr="00284DAD" w:rsidR="006862AF" w:rsidP="00983F14" w:rsidRDefault="006862AF" w14:paraId="76B65F7E"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6862AF" w:rsidP="00983F14" w:rsidRDefault="007C445D" w14:paraId="4D7A559D" w14:textId="77777777">
            <w:pPr>
              <w:spacing w:after="0" w:line="276" w:lineRule="auto"/>
              <w:rPr>
                <w:rFonts w:ascii="Arial" w:hAnsi="Arial" w:cs="Arial"/>
                <w:sz w:val="24"/>
                <w:szCs w:val="24"/>
              </w:rPr>
            </w:pPr>
            <w:r w:rsidRPr="00284DAD">
              <w:rPr>
                <w:rFonts w:ascii="Arial" w:hAnsi="Arial" w:cs="Arial"/>
                <w:sz w:val="24"/>
                <w:szCs w:val="24"/>
              </w:rPr>
              <w:t>Produkt</w:t>
            </w:r>
            <w:r w:rsidRPr="00284DAD" w:rsidR="00593919">
              <w:rPr>
                <w:rFonts w:ascii="Arial" w:hAnsi="Arial" w:cs="Arial"/>
                <w:sz w:val="24"/>
                <w:szCs w:val="24"/>
              </w:rPr>
              <w:t xml:space="preserve"> </w:t>
            </w:r>
            <w:r w:rsidRPr="00284DAD" w:rsidR="00593919">
              <w:rPr>
                <w:rFonts w:ascii="Arial" w:hAnsi="Arial" w:cs="Arial"/>
                <w:color w:val="000000"/>
                <w:sz w:val="24"/>
                <w:szCs w:val="24"/>
              </w:rPr>
              <w:t>(obowiązkowy)</w:t>
            </w:r>
          </w:p>
        </w:tc>
      </w:tr>
      <w:tr w:rsidRPr="00284DAD" w:rsidR="00593919" w:rsidTr="2FB6309D" w14:paraId="63ED7EA2" w14:textId="77777777">
        <w:tc>
          <w:tcPr>
            <w:tcW w:w="2482" w:type="dxa"/>
            <w:tcBorders>
              <w:bottom w:val="single" w:color="auto" w:sz="4" w:space="0"/>
            </w:tcBorders>
            <w:shd w:val="clear" w:color="auto" w:fill="auto"/>
          </w:tcPr>
          <w:p w:rsidRPr="00284DAD" w:rsidR="00593919" w:rsidP="00983F14" w:rsidRDefault="00593919" w14:paraId="71A35B51"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593919" w:rsidP="00983F14" w:rsidRDefault="00663785" w14:paraId="22F31EB3"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bl>
    <w:p w:rsidRPr="00284DAD" w:rsidR="00A42B71" w:rsidP="00983F14" w:rsidRDefault="00A42B71" w14:paraId="2920033D" w14:textId="77777777">
      <w:pPr>
        <w:spacing w:after="0" w:line="276" w:lineRule="auto"/>
        <w:rPr>
          <w:rFonts w:ascii="Arial" w:hAnsi="Arial" w:cs="Arial"/>
          <w:sz w:val="24"/>
          <w:szCs w:val="24"/>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2"/>
        <w:gridCol w:w="7016"/>
      </w:tblGrid>
      <w:tr w:rsidRPr="00284DAD" w:rsidR="00A42B71" w:rsidTr="2FB6309D" w14:paraId="687D624F" w14:textId="77777777">
        <w:tc>
          <w:tcPr>
            <w:tcW w:w="2482" w:type="dxa"/>
            <w:shd w:val="clear" w:color="auto" w:fill="auto"/>
          </w:tcPr>
          <w:p w:rsidRPr="00284DAD" w:rsidR="00A42B71" w:rsidP="00983F14" w:rsidRDefault="00A42B71" w14:paraId="4C2914B3" w14:textId="77777777">
            <w:pPr>
              <w:spacing w:after="0" w:line="276" w:lineRule="auto"/>
              <w:rPr>
                <w:rFonts w:ascii="Arial" w:hAnsi="Arial" w:cs="Arial"/>
                <w:b/>
                <w:sz w:val="24"/>
                <w:szCs w:val="24"/>
              </w:rPr>
            </w:pPr>
            <w:r w:rsidRPr="00284DAD">
              <w:rPr>
                <w:rFonts w:ascii="Arial" w:hAnsi="Arial" w:cs="Arial"/>
                <w:sz w:val="24"/>
                <w:szCs w:val="24"/>
              </w:rPr>
              <w:lastRenderedPageBreak/>
              <w:t>Nazwa wskaźnika</w:t>
            </w:r>
          </w:p>
        </w:tc>
        <w:tc>
          <w:tcPr>
            <w:tcW w:w="7016" w:type="dxa"/>
            <w:shd w:val="clear" w:color="auto" w:fill="auto"/>
          </w:tcPr>
          <w:p w:rsidRPr="00284DAD" w:rsidR="00A42B71" w:rsidP="00983F14" w:rsidRDefault="007C445D" w14:paraId="5F0BF330" w14:textId="77777777">
            <w:pPr>
              <w:spacing w:after="0" w:line="276" w:lineRule="auto"/>
              <w:rPr>
                <w:rFonts w:ascii="Arial" w:hAnsi="Arial" w:cs="Arial"/>
                <w:b/>
                <w:sz w:val="24"/>
                <w:szCs w:val="24"/>
              </w:rPr>
            </w:pPr>
            <w:r w:rsidRPr="00284DAD">
              <w:rPr>
                <w:rFonts w:ascii="Arial" w:hAnsi="Arial" w:cs="Arial"/>
                <w:b/>
                <w:sz w:val="24"/>
                <w:szCs w:val="24"/>
              </w:rPr>
              <w:t xml:space="preserve">Liczba projektów, w których sfinansowano koszty racjonalnych usprawnień dla osób z niepełnosprawnościami </w:t>
            </w:r>
            <w:r w:rsidRPr="00284DAD" w:rsidR="007664E2">
              <w:rPr>
                <w:rFonts w:ascii="Arial" w:hAnsi="Arial" w:cs="Arial"/>
                <w:b/>
                <w:sz w:val="24"/>
                <w:szCs w:val="24"/>
              </w:rPr>
              <w:t>(EFRR/FST/FS)</w:t>
            </w:r>
          </w:p>
        </w:tc>
      </w:tr>
      <w:tr w:rsidRPr="00284DAD" w:rsidR="00A42B71" w:rsidTr="2FB6309D" w14:paraId="2F375A61" w14:textId="77777777">
        <w:tc>
          <w:tcPr>
            <w:tcW w:w="2482" w:type="dxa"/>
            <w:shd w:val="clear" w:color="auto" w:fill="auto"/>
          </w:tcPr>
          <w:p w:rsidRPr="00284DAD" w:rsidR="00A42B71" w:rsidP="00983F14" w:rsidRDefault="00A42B71" w14:paraId="2D3163CA" w14:textId="77777777">
            <w:pPr>
              <w:spacing w:after="0" w:line="276" w:lineRule="auto"/>
              <w:rPr>
                <w:rFonts w:ascii="Arial" w:hAnsi="Arial" w:cs="Arial"/>
                <w:sz w:val="24"/>
                <w:szCs w:val="24"/>
              </w:rPr>
            </w:pPr>
            <w:r w:rsidRPr="00284DAD">
              <w:rPr>
                <w:rFonts w:ascii="Arial" w:hAnsi="Arial" w:cs="Arial"/>
                <w:sz w:val="24"/>
                <w:szCs w:val="24"/>
              </w:rPr>
              <w:t>Kod wskaźnika</w:t>
            </w:r>
          </w:p>
        </w:tc>
        <w:tc>
          <w:tcPr>
            <w:tcW w:w="7016" w:type="dxa"/>
            <w:shd w:val="clear" w:color="auto" w:fill="auto"/>
          </w:tcPr>
          <w:p w:rsidRPr="00284DAD" w:rsidR="00A42B71" w:rsidP="2FB6309D" w:rsidRDefault="24FB13EE" w14:paraId="5ACE1638" w14:textId="77777777">
            <w:pPr>
              <w:spacing w:after="0" w:line="276" w:lineRule="auto"/>
              <w:rPr>
                <w:rFonts w:ascii="Arial" w:hAnsi="Arial" w:cs="Arial"/>
                <w:sz w:val="24"/>
                <w:szCs w:val="24"/>
              </w:rPr>
            </w:pPr>
            <w:r w:rsidRPr="00284DAD">
              <w:rPr>
                <w:rFonts w:ascii="Arial" w:hAnsi="Arial" w:cs="Arial"/>
                <w:sz w:val="24"/>
                <w:szCs w:val="24"/>
              </w:rPr>
              <w:t>PLRO199</w:t>
            </w:r>
          </w:p>
        </w:tc>
      </w:tr>
      <w:tr w:rsidRPr="00284DAD" w:rsidR="00A42B71" w:rsidTr="2FB6309D" w14:paraId="6925623B" w14:textId="77777777">
        <w:tc>
          <w:tcPr>
            <w:tcW w:w="2482" w:type="dxa"/>
            <w:shd w:val="clear" w:color="auto" w:fill="auto"/>
          </w:tcPr>
          <w:p w:rsidRPr="00284DAD" w:rsidR="00A42B71" w:rsidP="00983F14" w:rsidRDefault="00A42B71" w14:paraId="799314A0" w14:textId="77777777">
            <w:pPr>
              <w:spacing w:after="0" w:line="276" w:lineRule="auto"/>
              <w:rPr>
                <w:rFonts w:ascii="Arial" w:hAnsi="Arial" w:cs="Arial"/>
                <w:sz w:val="24"/>
                <w:szCs w:val="24"/>
              </w:rPr>
            </w:pPr>
            <w:r w:rsidRPr="00284DAD">
              <w:rPr>
                <w:rFonts w:ascii="Arial" w:hAnsi="Arial" w:cs="Arial"/>
                <w:sz w:val="24"/>
                <w:szCs w:val="24"/>
              </w:rPr>
              <w:t>Jednostka miary</w:t>
            </w:r>
          </w:p>
        </w:tc>
        <w:tc>
          <w:tcPr>
            <w:tcW w:w="7016" w:type="dxa"/>
            <w:shd w:val="clear" w:color="auto" w:fill="auto"/>
          </w:tcPr>
          <w:p w:rsidRPr="00284DAD" w:rsidR="00A42B71" w:rsidP="00983F14" w:rsidRDefault="00A42B71" w14:paraId="1A8B32B7" w14:textId="77777777">
            <w:pPr>
              <w:spacing w:after="0" w:line="276" w:lineRule="auto"/>
              <w:rPr>
                <w:rFonts w:ascii="Arial" w:hAnsi="Arial" w:cs="Arial"/>
                <w:sz w:val="24"/>
                <w:szCs w:val="24"/>
              </w:rPr>
            </w:pPr>
            <w:r w:rsidRPr="00284DAD">
              <w:rPr>
                <w:rFonts w:ascii="Arial" w:hAnsi="Arial" w:cs="Arial"/>
                <w:sz w:val="24"/>
                <w:szCs w:val="24"/>
              </w:rPr>
              <w:t>szt.</w:t>
            </w:r>
          </w:p>
        </w:tc>
      </w:tr>
      <w:tr w:rsidRPr="00284DAD" w:rsidR="00A42B71" w:rsidTr="2FB6309D" w14:paraId="23339715" w14:textId="77777777">
        <w:tc>
          <w:tcPr>
            <w:tcW w:w="2482" w:type="dxa"/>
            <w:shd w:val="clear" w:color="auto" w:fill="auto"/>
          </w:tcPr>
          <w:p w:rsidRPr="00284DAD" w:rsidR="00A42B71" w:rsidP="00983F14" w:rsidRDefault="00A42B71" w14:paraId="5A3663C6" w14:textId="77777777">
            <w:pPr>
              <w:spacing w:after="0" w:line="276" w:lineRule="auto"/>
              <w:rPr>
                <w:rFonts w:ascii="Arial" w:hAnsi="Arial" w:cs="Arial"/>
                <w:b/>
                <w:bCs/>
                <w:sz w:val="24"/>
                <w:szCs w:val="24"/>
              </w:rPr>
            </w:pPr>
            <w:r w:rsidRPr="00284DAD">
              <w:rPr>
                <w:rFonts w:ascii="Arial" w:hAnsi="Arial" w:cs="Arial"/>
                <w:sz w:val="24"/>
                <w:szCs w:val="24"/>
              </w:rPr>
              <w:t>Rodzaj wskaźnika</w:t>
            </w:r>
          </w:p>
        </w:tc>
        <w:tc>
          <w:tcPr>
            <w:tcW w:w="7016" w:type="dxa"/>
            <w:shd w:val="clear" w:color="auto" w:fill="auto"/>
          </w:tcPr>
          <w:p w:rsidRPr="00284DAD" w:rsidR="00A42B71" w:rsidP="00983F14" w:rsidRDefault="007C445D" w14:paraId="739E83CF" w14:textId="77777777">
            <w:pPr>
              <w:spacing w:after="0" w:line="276" w:lineRule="auto"/>
              <w:rPr>
                <w:rFonts w:ascii="Arial" w:hAnsi="Arial" w:cs="Arial"/>
                <w:sz w:val="24"/>
                <w:szCs w:val="24"/>
              </w:rPr>
            </w:pPr>
            <w:r w:rsidRPr="00284DAD">
              <w:rPr>
                <w:rFonts w:ascii="Arial" w:hAnsi="Arial" w:cs="Arial"/>
                <w:sz w:val="24"/>
                <w:szCs w:val="24"/>
              </w:rPr>
              <w:t xml:space="preserve">Produkt </w:t>
            </w:r>
            <w:r w:rsidRPr="00284DAD">
              <w:rPr>
                <w:rFonts w:ascii="Arial" w:hAnsi="Arial" w:cs="Arial"/>
                <w:color w:val="000000"/>
                <w:sz w:val="24"/>
                <w:szCs w:val="24"/>
              </w:rPr>
              <w:t>(obowiązkowy)</w:t>
            </w:r>
          </w:p>
        </w:tc>
      </w:tr>
      <w:tr w:rsidRPr="00284DAD" w:rsidR="00A42B71" w:rsidTr="2FB6309D" w14:paraId="2B1A8338" w14:textId="77777777">
        <w:tc>
          <w:tcPr>
            <w:tcW w:w="2482" w:type="dxa"/>
            <w:tcBorders>
              <w:bottom w:val="single" w:color="auto" w:sz="4" w:space="0"/>
            </w:tcBorders>
            <w:shd w:val="clear" w:color="auto" w:fill="auto"/>
          </w:tcPr>
          <w:p w:rsidRPr="00284DAD" w:rsidR="00A42B71" w:rsidP="00983F14" w:rsidRDefault="00A42B71" w14:paraId="0D37D646" w14:textId="77777777">
            <w:pPr>
              <w:spacing w:after="0" w:line="276" w:lineRule="auto"/>
              <w:rPr>
                <w:rFonts w:ascii="Arial" w:hAnsi="Arial" w:cs="Arial"/>
                <w:b/>
                <w:bCs/>
                <w:sz w:val="24"/>
                <w:szCs w:val="24"/>
                <w:lang w:val="en-US"/>
              </w:rPr>
            </w:pPr>
            <w:r w:rsidRPr="00284DAD">
              <w:rPr>
                <w:rFonts w:ascii="Arial" w:hAnsi="Arial" w:cs="Arial"/>
                <w:sz w:val="24"/>
                <w:szCs w:val="24"/>
              </w:rPr>
              <w:t>Definicja wskaźnika</w:t>
            </w:r>
          </w:p>
        </w:tc>
        <w:tc>
          <w:tcPr>
            <w:tcW w:w="7016" w:type="dxa"/>
            <w:tcBorders>
              <w:bottom w:val="single" w:color="auto" w:sz="4" w:space="0"/>
            </w:tcBorders>
            <w:shd w:val="clear" w:color="auto" w:fill="auto"/>
          </w:tcPr>
          <w:p w:rsidRPr="00284DAD" w:rsidR="00A42B71" w:rsidP="00983F14" w:rsidRDefault="5908D83E" w14:paraId="32240682" w14:textId="77777777">
            <w:pPr>
              <w:pStyle w:val="Default"/>
              <w:spacing w:line="276" w:lineRule="auto"/>
              <w:rPr>
                <w:rFonts w:ascii="Arial" w:hAnsi="Arial" w:eastAsia="Times New Roman" w:cs="Arial"/>
                <w:color w:val="auto"/>
              </w:rPr>
            </w:pPr>
            <w:r w:rsidRPr="00284DAD">
              <w:rPr>
                <w:rFonts w:ascii="Arial" w:hAnsi="Arial" w:eastAsia="Times New Roman" w:cs="Arial"/>
                <w:color w:val="auto"/>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bl>
    <w:p w:rsidRPr="00284DAD" w:rsidR="00961EB1" w:rsidP="00983F14" w:rsidRDefault="00961EB1" w14:paraId="45729266" w14:textId="38334015">
      <w:pPr>
        <w:spacing w:after="0" w:line="276" w:lineRule="auto"/>
        <w:rPr>
          <w:rFonts w:ascii="Arial" w:hAnsi="Arial" w:cs="Arial"/>
          <w:sz w:val="24"/>
          <w:szCs w:val="24"/>
        </w:rPr>
      </w:pPr>
    </w:p>
    <w:p w:rsidRPr="00284DAD" w:rsidR="00556F51" w:rsidP="00983F14" w:rsidRDefault="0097660B" w14:paraId="3BA4D601" w14:textId="4DD6A886">
      <w:pPr>
        <w:spacing w:after="0" w:line="276" w:lineRule="auto"/>
        <w:rPr>
          <w:rFonts w:ascii="Arial" w:hAnsi="Arial" w:cs="Arial"/>
          <w:sz w:val="20"/>
          <w:szCs w:val="20"/>
        </w:rPr>
      </w:pPr>
      <w:r w:rsidRPr="00284DAD">
        <w:rPr>
          <w:rFonts w:ascii="Arial" w:hAnsi="Arial" w:cs="Arial"/>
          <w:sz w:val="20"/>
          <w:szCs w:val="20"/>
        </w:rPr>
        <w:t>Definicje zostały opracowane na podstawie: Listy Wsk</w:t>
      </w:r>
      <w:r w:rsidRPr="00284DAD" w:rsidR="00044C5F">
        <w:rPr>
          <w:rFonts w:ascii="Arial" w:hAnsi="Arial" w:cs="Arial"/>
          <w:sz w:val="20"/>
          <w:szCs w:val="20"/>
        </w:rPr>
        <w:t xml:space="preserve">aźników Kluczowych </w:t>
      </w:r>
      <w:r w:rsidRPr="00284DAD" w:rsidR="001473EF">
        <w:rPr>
          <w:rFonts w:ascii="Arial" w:hAnsi="Arial" w:cs="Arial"/>
          <w:sz w:val="20"/>
          <w:szCs w:val="20"/>
        </w:rPr>
        <w:t>EFRR</w:t>
      </w:r>
      <w:r w:rsidRPr="00284DAD" w:rsidR="00044C5F">
        <w:rPr>
          <w:rFonts w:ascii="Arial" w:hAnsi="Arial" w:cs="Arial"/>
          <w:sz w:val="20"/>
          <w:szCs w:val="20"/>
        </w:rPr>
        <w:t xml:space="preserve"> </w:t>
      </w:r>
      <w:r w:rsidRPr="00284DAD" w:rsidR="002814CE">
        <w:rPr>
          <w:rFonts w:ascii="Arial" w:hAnsi="Arial" w:cs="Arial"/>
          <w:sz w:val="20"/>
          <w:szCs w:val="20"/>
        </w:rPr>
        <w:t xml:space="preserve">(obowiązkowych) </w:t>
      </w:r>
      <w:r w:rsidRPr="00284DAD" w:rsidR="00084E2E">
        <w:rPr>
          <w:rFonts w:ascii="Arial" w:hAnsi="Arial" w:cs="Arial"/>
          <w:sz w:val="20"/>
          <w:szCs w:val="20"/>
        </w:rPr>
        <w:t>obowiązującej od dnia</w:t>
      </w:r>
      <w:r w:rsidRPr="00284DAD" w:rsidR="00044C5F">
        <w:rPr>
          <w:rFonts w:ascii="Arial" w:hAnsi="Arial" w:cs="Arial"/>
          <w:sz w:val="20"/>
          <w:szCs w:val="20"/>
        </w:rPr>
        <w:t xml:space="preserve"> </w:t>
      </w:r>
      <w:r w:rsidRPr="00284DAD" w:rsidR="00655C9B">
        <w:rPr>
          <w:rFonts w:ascii="Arial" w:hAnsi="Arial" w:cs="Arial"/>
          <w:color w:val="000000" w:themeColor="text1"/>
          <w:sz w:val="20"/>
          <w:szCs w:val="20"/>
        </w:rPr>
        <w:t>14</w:t>
      </w:r>
      <w:r w:rsidRPr="00284DAD" w:rsidR="00655C9B">
        <w:rPr>
          <w:rFonts w:ascii="Arial" w:hAnsi="Arial" w:cs="Arial"/>
          <w:sz w:val="20"/>
          <w:szCs w:val="20"/>
        </w:rPr>
        <w:t>.06</w:t>
      </w:r>
      <w:r w:rsidRPr="00284DAD" w:rsidR="009A1DF5">
        <w:rPr>
          <w:rFonts w:ascii="Arial" w:hAnsi="Arial" w:cs="Arial"/>
          <w:sz w:val="20"/>
          <w:szCs w:val="20"/>
        </w:rPr>
        <w:t>.2023 r.</w:t>
      </w:r>
    </w:p>
    <w:p w:rsidRPr="00284DAD" w:rsidR="00556F51" w:rsidP="00663785" w:rsidRDefault="00556F51" w14:paraId="3DB2B357" w14:textId="77777777">
      <w:pPr>
        <w:spacing w:line="276" w:lineRule="auto"/>
        <w:rPr>
          <w:rFonts w:ascii="Arial" w:hAnsi="Arial" w:cs="Arial"/>
          <w:sz w:val="24"/>
          <w:szCs w:val="24"/>
        </w:rPr>
      </w:pPr>
    </w:p>
    <w:sectPr w:rsidRPr="00284DAD" w:rsidR="00556F51" w:rsidSect="002505E2">
      <w:footerReference w:type="default" r:id="rId11"/>
      <w:headerReference w:type="first" r:id="rId12"/>
      <w:footerReference w:type="first" r:id="rId13"/>
      <w:pgSz w:w="11906" w:h="16838" w:orient="portrait" w:code="9"/>
      <w:pgMar w:top="1134" w:right="1418" w:bottom="1134" w:left="1418" w:header="709" w:footer="41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DD25E1" w16cex:dateUtc="2023-07-04T05:29:45.493Z"/>
  <w16cex:commentExtensible w16cex:durableId="5F1E0ED3" w16cex:dateUtc="2023-07-04T05:50:00.337Z"/>
  <w16cex:commentExtensible w16cex:durableId="27834053" w16cex:dateUtc="2023-07-04T05:52:26.487Z"/>
  <w16cex:commentExtensible w16cex:durableId="371AD793" w16cex:dateUtc="2023-07-04T05:58:51.346Z"/>
</w16cex:commentsExtensible>
</file>

<file path=word/commentsIds.xml><?xml version="1.0" encoding="utf-8"?>
<w16cid:commentsIds xmlns:mc="http://schemas.openxmlformats.org/markup-compatibility/2006" xmlns:w16cid="http://schemas.microsoft.com/office/word/2016/wordml/cid" mc:Ignorable="w16cid">
  <w16cid:commentId w16cid:paraId="571EBFE2" w16cid:durableId="11DD25E1"/>
  <w16cid:commentId w16cid:paraId="4B4553E9" w16cid:durableId="5F1E0ED3"/>
  <w16cid:commentId w16cid:paraId="01B26530" w16cid:durableId="27834053"/>
  <w16cid:commentId w16cid:paraId="316A26BB" w16cid:durableId="371AD7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78" w:rsidP="00EC5F30" w:rsidRDefault="00FE1D78" w14:paraId="374662F9" w14:textId="77777777">
      <w:pPr>
        <w:spacing w:after="0" w:line="240" w:lineRule="auto"/>
      </w:pPr>
      <w:r>
        <w:separator/>
      </w:r>
    </w:p>
  </w:endnote>
  <w:endnote w:type="continuationSeparator" w:id="0">
    <w:p w:rsidR="00FE1D78" w:rsidP="00EC5F30" w:rsidRDefault="00FE1D78" w14:paraId="67D178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PS">
    <w:charset w:val="02"/>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charset w:val="00"/>
    <w:family w:val="roman"/>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32747"/>
      <w:docPartObj>
        <w:docPartGallery w:val="Page Numbers (Bottom of Page)"/>
        <w:docPartUnique/>
      </w:docPartObj>
    </w:sdtPr>
    <w:sdtEndPr/>
    <w:sdtContent>
      <w:sdt>
        <w:sdtPr>
          <w:id w:val="-142579844"/>
          <w:docPartObj>
            <w:docPartGallery w:val="Page Numbers (Top of Page)"/>
            <w:docPartUnique/>
          </w:docPartObj>
        </w:sdtPr>
        <w:sdtEndPr/>
        <w:sdtContent>
          <w:p w:rsidR="00A0789B" w:rsidRDefault="00A0789B" w14:paraId="2664188A" w14:textId="6EBC126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667CE">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667CE">
              <w:rPr>
                <w:b/>
                <w:bCs/>
                <w:noProof/>
              </w:rPr>
              <w:t>10</w:t>
            </w:r>
            <w:r>
              <w:rPr>
                <w:b/>
                <w:bCs/>
                <w:sz w:val="24"/>
                <w:szCs w:val="24"/>
              </w:rPr>
              <w:fldChar w:fldCharType="end"/>
            </w:r>
          </w:p>
        </w:sdtContent>
      </w:sdt>
    </w:sdtContent>
  </w:sdt>
  <w:p w:rsidR="006259DD" w:rsidRDefault="006259DD" w14:paraId="4DDE0694"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9B" w:rsidRDefault="00A0789B" w14:paraId="0BDCE40E" w14:textId="7080661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667C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667CE">
      <w:rPr>
        <w:b/>
        <w:bCs/>
        <w:noProof/>
      </w:rPr>
      <w:t>10</w:t>
    </w:r>
    <w:r>
      <w:rPr>
        <w:b/>
        <w:bCs/>
        <w:sz w:val="24"/>
        <w:szCs w:val="24"/>
      </w:rPr>
      <w:fldChar w:fldCharType="end"/>
    </w:r>
  </w:p>
  <w:p w:rsidR="00A0789B" w:rsidRDefault="00A0789B" w14:paraId="0729D83D"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78" w:rsidP="00EC5F30" w:rsidRDefault="00FE1D78" w14:paraId="3331EFE4" w14:textId="77777777">
      <w:pPr>
        <w:spacing w:after="0" w:line="240" w:lineRule="auto"/>
      </w:pPr>
      <w:r>
        <w:separator/>
      </w:r>
    </w:p>
  </w:footnote>
  <w:footnote w:type="continuationSeparator" w:id="0">
    <w:p w:rsidR="00FE1D78" w:rsidP="00EC5F30" w:rsidRDefault="00FE1D78" w14:paraId="528C7A0E" w14:textId="77777777">
      <w:pPr>
        <w:spacing w:after="0" w:line="240" w:lineRule="auto"/>
      </w:pPr>
      <w:r>
        <w:continuationSeparator/>
      </w:r>
    </w:p>
  </w:footnote>
  <w:footnote w:id="1">
    <w:p w:rsidRPr="009670F3" w:rsidR="009670F3" w:rsidRDefault="009670F3" w14:paraId="06CC77C9" w14:textId="77777777">
      <w:pPr>
        <w:pStyle w:val="Tekstprzypisudolnego"/>
        <w:rPr>
          <w:rFonts w:ascii="Arial" w:hAnsi="Arial" w:cs="Arial"/>
          <w:sz w:val="16"/>
          <w:szCs w:val="16"/>
        </w:rPr>
      </w:pPr>
      <w:r w:rsidRPr="009670F3">
        <w:rPr>
          <w:rStyle w:val="Odwoanieprzypisudolnego"/>
          <w:rFonts w:ascii="Arial" w:hAnsi="Arial" w:cs="Arial"/>
          <w:sz w:val="16"/>
          <w:szCs w:val="16"/>
        </w:rPr>
        <w:footnoteRef/>
      </w:r>
      <w:r w:rsidRPr="009670F3">
        <w:rPr>
          <w:rFonts w:ascii="Arial" w:hAnsi="Arial" w:cs="Arial"/>
          <w:sz w:val="16"/>
          <w:szCs w:val="16"/>
        </w:rPr>
        <w:t xml:space="preserve">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 Na potrzeby tego wskaźnika przedsiębiorstwa są organizacjami nastawionymi na osiąganie zysku, które wytwarzają towary lub usługi w celu zaspokojenia potrzeb rynku. W przypadku celu polityki 4 (Społeczna Europa) wskaźnik obejmuje również przedsiębiorstwa społeczne definiowane przez Komisję (DG GROW) następująco: „przedsiębiorstwo społeczne jest podmiotem gospodarki społecznej, którego głównym celem jest raczej wywarcie skutku społecznego niż wygenerowanie zysku dla właścicieli i udziałowców. Przedsiębiorstwo społeczne działa, dostarczając towary i świadcząc usługi na rynku w sposób przedsiębiorczy i innowacyjny, a zyski wykorzystuje przede wszystkim do osiągania celów społecznych”.</w:t>
      </w:r>
    </w:p>
  </w:footnote>
  <w:footnote w:id="2">
    <w:p w:rsidR="00C03B90" w:rsidRDefault="00C03B90" w14:paraId="4DDC9D31" w14:textId="35C1AA1B">
      <w:pPr>
        <w:pStyle w:val="Tekstprzypisudolnego"/>
      </w:pPr>
      <w:r>
        <w:rPr>
          <w:rStyle w:val="Odwoanieprzypisudolnego"/>
        </w:rPr>
        <w:footnoteRef/>
      </w:r>
      <w:r>
        <w:t xml:space="preserve"> </w:t>
      </w:r>
      <w:r w:rsidRPr="00C03B90">
        <w:t>Miejsca pracy dla naukowców utworzone we wspieranych jednostkach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505E2" w:rsidRDefault="002505E2" w14:paraId="2AD340FA" w14:textId="0EB00815">
    <w:pPr>
      <w:pStyle w:val="Nagwek"/>
    </w:pPr>
    <w:r>
      <w:rPr>
        <w:noProof/>
        <w:lang w:eastAsia="pl-PL"/>
      </w:rPr>
      <w:drawing>
        <wp:inline distT="0" distB="0" distL="0" distR="0" wp14:anchorId="1232C142" wp14:editId="2D97817B">
          <wp:extent cx="5759450" cy="493921"/>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39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Nagwek1"/>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pStyle w:val="Nagwek3"/>
      <w:lvlText w:val=""/>
      <w:lvlJc w:val="left"/>
      <w:pPr>
        <w:tabs>
          <w:tab w:val="num" w:pos="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kropkaminus"/>
      <w:lvlText w:val="–"/>
      <w:lvlJc w:val="left"/>
      <w:pPr>
        <w:tabs>
          <w:tab w:val="num" w:pos="644"/>
        </w:tabs>
        <w:ind w:left="644" w:hanging="360"/>
      </w:pPr>
      <w:rPr>
        <w:rFonts w:ascii="Times New Roman" w:hAnsi="Times New Roman" w:cs="Symbol"/>
      </w:r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kropka"/>
      <w:lvlText w:val=""/>
      <w:lvlJc w:val="left"/>
      <w:pPr>
        <w:tabs>
          <w:tab w:val="num" w:pos="737"/>
        </w:tabs>
        <w:ind w:left="737" w:hanging="453"/>
      </w:pPr>
      <w:rPr>
        <w:rFonts w:ascii="Symbol" w:hAnsi="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C645DC"/>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7F0A70"/>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FC4BC8"/>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7D40DF"/>
    <w:multiLevelType w:val="hybridMultilevel"/>
    <w:tmpl w:val="BB22A518"/>
    <w:lvl w:ilvl="0" w:tplc="51CEC1E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84249"/>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723789"/>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70153D"/>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20F1C"/>
    <w:multiLevelType w:val="hybridMultilevel"/>
    <w:tmpl w:val="66CAC0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6182D"/>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436DE1"/>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6E6D69"/>
    <w:multiLevelType w:val="hybridMultilevel"/>
    <w:tmpl w:val="54DCDB6A"/>
    <w:lvl w:ilvl="0" w:tplc="C1F2F672">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C14810"/>
    <w:multiLevelType w:val="hybridMultilevel"/>
    <w:tmpl w:val="C0AC1FB6"/>
    <w:lvl w:ilvl="0" w:tplc="473898FA">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8523C1"/>
    <w:multiLevelType w:val="hybridMultilevel"/>
    <w:tmpl w:val="968AAE6A"/>
    <w:lvl w:ilvl="0" w:tplc="1E32BE4E">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057DE"/>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062129"/>
    <w:multiLevelType w:val="hybridMultilevel"/>
    <w:tmpl w:val="A9CA44FE"/>
    <w:lvl w:ilvl="0" w:tplc="DA4ACCF4">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E0F1C"/>
    <w:multiLevelType w:val="hybridMultilevel"/>
    <w:tmpl w:val="863C1A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85587"/>
    <w:multiLevelType w:val="hybridMultilevel"/>
    <w:tmpl w:val="D756751E"/>
    <w:lvl w:ilvl="0" w:tplc="A622D2A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880F5B"/>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7692F2D"/>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53046E"/>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BB307A"/>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407D84"/>
    <w:multiLevelType w:val="hybridMultilevel"/>
    <w:tmpl w:val="15FA6E0C"/>
    <w:lvl w:ilvl="0" w:tplc="FF343706">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E96B77"/>
    <w:multiLevelType w:val="hybridMultilevel"/>
    <w:tmpl w:val="2542C022"/>
    <w:lvl w:ilvl="0" w:tplc="9B4085D4">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C54758"/>
    <w:multiLevelType w:val="hybridMultilevel"/>
    <w:tmpl w:val="5862289E"/>
    <w:lvl w:ilvl="0" w:tplc="25ACC20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F61311"/>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380706"/>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860D27"/>
    <w:multiLevelType w:val="hybridMultilevel"/>
    <w:tmpl w:val="8CC4CFC2"/>
    <w:lvl w:ilvl="0" w:tplc="9C4CA55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7800D8"/>
    <w:multiLevelType w:val="hybridMultilevel"/>
    <w:tmpl w:val="0DD28310"/>
    <w:lvl w:ilvl="0" w:tplc="FD04136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A0195"/>
    <w:multiLevelType w:val="hybridMultilevel"/>
    <w:tmpl w:val="AFACCBEC"/>
    <w:lvl w:ilvl="0" w:tplc="5894B296">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221657"/>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257567"/>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935DA1"/>
    <w:multiLevelType w:val="hybridMultilevel"/>
    <w:tmpl w:val="65CCBA7A"/>
    <w:lvl w:ilvl="0" w:tplc="4C827D7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40220"/>
    <w:multiLevelType w:val="hybridMultilevel"/>
    <w:tmpl w:val="6C06BAA0"/>
    <w:lvl w:ilvl="0" w:tplc="B0DC7D7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0127AA"/>
    <w:multiLevelType w:val="hybridMultilevel"/>
    <w:tmpl w:val="AE463952"/>
    <w:lvl w:ilvl="0" w:tplc="1D94326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BD64D7"/>
    <w:multiLevelType w:val="hybridMultilevel"/>
    <w:tmpl w:val="8F7E68AC"/>
    <w:lvl w:ilvl="0" w:tplc="F5B6E04E">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716129"/>
    <w:multiLevelType w:val="hybridMultilevel"/>
    <w:tmpl w:val="5F4A1F7E"/>
    <w:lvl w:ilvl="0" w:tplc="AAB21B6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EE758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87571F"/>
    <w:multiLevelType w:val="hybridMultilevel"/>
    <w:tmpl w:val="EE34EE0C"/>
    <w:lvl w:ilvl="0" w:tplc="09CE68A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74016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E10463D"/>
    <w:multiLevelType w:val="hybridMultilevel"/>
    <w:tmpl w:val="C2389356"/>
    <w:lvl w:ilvl="0" w:tplc="0DC0E020">
      <w:start w:val="1"/>
      <w:numFmt w:val="upperLetter"/>
      <w:lvlText w:val="%1."/>
      <w:lvlJc w:val="left"/>
      <w:pPr>
        <w:ind w:left="720" w:hanging="360"/>
      </w:pPr>
      <w:rPr>
        <w:rFonts w:hint="default" w:ascii="Calibri" w:hAnsi="Calibri" w:cs="Times New Roman"/>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6E636D"/>
    <w:multiLevelType w:val="hybridMultilevel"/>
    <w:tmpl w:val="D16EF6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F0AAA"/>
    <w:multiLevelType w:val="hybridMultilevel"/>
    <w:tmpl w:val="863C1A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347D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9DB42D5"/>
    <w:multiLevelType w:val="hybridMultilevel"/>
    <w:tmpl w:val="21949A62"/>
    <w:lvl w:ilvl="0" w:tplc="17D6BE6E">
      <w:start w:val="2"/>
      <w:numFmt w:val="upperLetter"/>
      <w:lvlText w:val="%1."/>
      <w:lvlJc w:val="left"/>
      <w:pPr>
        <w:ind w:left="720" w:hanging="360"/>
      </w:pPr>
      <w:rPr>
        <w:rFonts w:hint="default" w:ascii="Calibri" w:hAnsi="Calibri" w:cs="Times New Roman"/>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666B1C"/>
    <w:multiLevelType w:val="hybridMultilevel"/>
    <w:tmpl w:val="A894DFF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14232C"/>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12A2C67"/>
    <w:multiLevelType w:val="hybridMultilevel"/>
    <w:tmpl w:val="59E4F7E2"/>
    <w:lvl w:ilvl="0" w:tplc="EF3C7AC2">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516A46"/>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FB32AE"/>
    <w:multiLevelType w:val="hybridMultilevel"/>
    <w:tmpl w:val="E3781A80"/>
    <w:lvl w:ilvl="0" w:tplc="5CB272D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290E8A"/>
    <w:multiLevelType w:val="hybridMultilevel"/>
    <w:tmpl w:val="F2DEBE9E"/>
    <w:lvl w:ilvl="0" w:tplc="4AD4396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3850AB"/>
    <w:multiLevelType w:val="hybridMultilevel"/>
    <w:tmpl w:val="FCF8593C"/>
    <w:lvl w:ilvl="0" w:tplc="3A0670AC">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F52D22"/>
    <w:multiLevelType w:val="hybridMultilevel"/>
    <w:tmpl w:val="4FB0A8BA"/>
    <w:lvl w:ilvl="0" w:tplc="47C273C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4B2C85"/>
    <w:multiLevelType w:val="hybridMultilevel"/>
    <w:tmpl w:val="49220F72"/>
    <w:lvl w:ilvl="0" w:tplc="3ABA5F2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E06364"/>
    <w:multiLevelType w:val="hybridMultilevel"/>
    <w:tmpl w:val="592C557A"/>
    <w:lvl w:ilvl="0" w:tplc="E4D6A470">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403985"/>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9"/>
  </w:num>
  <w:num w:numId="8">
    <w:abstractNumId w:val="52"/>
  </w:num>
  <w:num w:numId="9">
    <w:abstractNumId w:val="8"/>
  </w:num>
  <w:num w:numId="10">
    <w:abstractNumId w:val="26"/>
  </w:num>
  <w:num w:numId="11">
    <w:abstractNumId w:val="16"/>
  </w:num>
  <w:num w:numId="12">
    <w:abstractNumId w:val="13"/>
  </w:num>
  <w:num w:numId="13">
    <w:abstractNumId w:val="37"/>
  </w:num>
  <w:num w:numId="14">
    <w:abstractNumId w:val="31"/>
  </w:num>
  <w:num w:numId="15">
    <w:abstractNumId w:val="15"/>
  </w:num>
  <w:num w:numId="16">
    <w:abstractNumId w:val="49"/>
  </w:num>
  <w:num w:numId="17">
    <w:abstractNumId w:val="27"/>
  </w:num>
  <w:num w:numId="18">
    <w:abstractNumId w:val="51"/>
  </w:num>
  <w:num w:numId="19">
    <w:abstractNumId w:val="36"/>
  </w:num>
  <w:num w:numId="20">
    <w:abstractNumId w:val="12"/>
  </w:num>
  <w:num w:numId="21">
    <w:abstractNumId w:val="61"/>
  </w:num>
  <w:num w:numId="22">
    <w:abstractNumId w:val="45"/>
  </w:num>
  <w:num w:numId="23">
    <w:abstractNumId w:val="20"/>
  </w:num>
  <w:num w:numId="24">
    <w:abstractNumId w:val="24"/>
  </w:num>
  <w:num w:numId="25">
    <w:abstractNumId w:val="54"/>
  </w:num>
  <w:num w:numId="26">
    <w:abstractNumId w:val="11"/>
  </w:num>
  <w:num w:numId="27">
    <w:abstractNumId w:val="32"/>
  </w:num>
  <w:num w:numId="28">
    <w:abstractNumId w:val="43"/>
  </w:num>
  <w:num w:numId="29">
    <w:abstractNumId w:val="25"/>
  </w:num>
  <w:num w:numId="30">
    <w:abstractNumId w:val="59"/>
  </w:num>
  <w:num w:numId="31">
    <w:abstractNumId w:val="39"/>
  </w:num>
  <w:num w:numId="32">
    <w:abstractNumId w:val="28"/>
  </w:num>
  <w:num w:numId="33">
    <w:abstractNumId w:val="56"/>
  </w:num>
  <w:num w:numId="34">
    <w:abstractNumId w:val="29"/>
  </w:num>
  <w:num w:numId="35">
    <w:abstractNumId w:val="33"/>
  </w:num>
  <w:num w:numId="36">
    <w:abstractNumId w:val="42"/>
  </w:num>
  <w:num w:numId="37">
    <w:abstractNumId w:val="44"/>
  </w:num>
  <w:num w:numId="38">
    <w:abstractNumId w:val="17"/>
  </w:num>
  <w:num w:numId="39">
    <w:abstractNumId w:val="58"/>
  </w:num>
  <w:num w:numId="40">
    <w:abstractNumId w:val="35"/>
  </w:num>
  <w:num w:numId="41">
    <w:abstractNumId w:val="30"/>
  </w:num>
  <w:num w:numId="42">
    <w:abstractNumId w:val="23"/>
  </w:num>
  <w:num w:numId="43">
    <w:abstractNumId w:val="21"/>
  </w:num>
  <w:num w:numId="44">
    <w:abstractNumId w:val="34"/>
  </w:num>
  <w:num w:numId="45">
    <w:abstractNumId w:val="10"/>
  </w:num>
  <w:num w:numId="46">
    <w:abstractNumId w:val="41"/>
  </w:num>
  <w:num w:numId="47">
    <w:abstractNumId w:val="40"/>
  </w:num>
  <w:num w:numId="48">
    <w:abstractNumId w:val="60"/>
  </w:num>
  <w:num w:numId="49">
    <w:abstractNumId w:val="19"/>
  </w:num>
  <w:num w:numId="50">
    <w:abstractNumId w:val="55"/>
  </w:num>
  <w:num w:numId="51">
    <w:abstractNumId w:val="38"/>
  </w:num>
  <w:num w:numId="52">
    <w:abstractNumId w:val="53"/>
  </w:num>
  <w:num w:numId="53">
    <w:abstractNumId w:val="48"/>
  </w:num>
  <w:num w:numId="54">
    <w:abstractNumId w:val="22"/>
  </w:num>
  <w:num w:numId="55">
    <w:abstractNumId w:val="18"/>
  </w:num>
  <w:num w:numId="56">
    <w:abstractNumId w:val="47"/>
  </w:num>
  <w:num w:numId="57">
    <w:abstractNumId w:val="14"/>
  </w:num>
  <w:num w:numId="58">
    <w:abstractNumId w:val="50"/>
  </w:num>
  <w:num w:numId="59">
    <w:abstractNumId w:val="46"/>
  </w:num>
  <w:num w:numId="60">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48"/>
    <w:rsid w:val="00003BBA"/>
    <w:rsid w:val="000045AC"/>
    <w:rsid w:val="00005949"/>
    <w:rsid w:val="000108DF"/>
    <w:rsid w:val="00011EC7"/>
    <w:rsid w:val="0001343A"/>
    <w:rsid w:val="00017B7C"/>
    <w:rsid w:val="0002442E"/>
    <w:rsid w:val="00030D64"/>
    <w:rsid w:val="000333ED"/>
    <w:rsid w:val="00034331"/>
    <w:rsid w:val="00034F85"/>
    <w:rsid w:val="0004112C"/>
    <w:rsid w:val="00044C5F"/>
    <w:rsid w:val="00047303"/>
    <w:rsid w:val="00056F72"/>
    <w:rsid w:val="00057916"/>
    <w:rsid w:val="000619C5"/>
    <w:rsid w:val="00066681"/>
    <w:rsid w:val="0007286C"/>
    <w:rsid w:val="00081D00"/>
    <w:rsid w:val="0008227A"/>
    <w:rsid w:val="00083352"/>
    <w:rsid w:val="00083882"/>
    <w:rsid w:val="00084E2E"/>
    <w:rsid w:val="00085267"/>
    <w:rsid w:val="000877A6"/>
    <w:rsid w:val="00094475"/>
    <w:rsid w:val="000975BA"/>
    <w:rsid w:val="00097A27"/>
    <w:rsid w:val="000A1ECF"/>
    <w:rsid w:val="000A209C"/>
    <w:rsid w:val="000A54C9"/>
    <w:rsid w:val="000A60F5"/>
    <w:rsid w:val="000A7CD8"/>
    <w:rsid w:val="000B09D3"/>
    <w:rsid w:val="000B6900"/>
    <w:rsid w:val="000C1A51"/>
    <w:rsid w:val="000C1F9D"/>
    <w:rsid w:val="000C2D28"/>
    <w:rsid w:val="000D2664"/>
    <w:rsid w:val="000E17A9"/>
    <w:rsid w:val="000E4117"/>
    <w:rsid w:val="000F3C6A"/>
    <w:rsid w:val="000F403B"/>
    <w:rsid w:val="001002A7"/>
    <w:rsid w:val="00102EB8"/>
    <w:rsid w:val="00105D04"/>
    <w:rsid w:val="0011209E"/>
    <w:rsid w:val="0011368A"/>
    <w:rsid w:val="00113F77"/>
    <w:rsid w:val="0011575E"/>
    <w:rsid w:val="00115D5E"/>
    <w:rsid w:val="001165F5"/>
    <w:rsid w:val="00120F56"/>
    <w:rsid w:val="00125447"/>
    <w:rsid w:val="00125A6A"/>
    <w:rsid w:val="00134228"/>
    <w:rsid w:val="001345F9"/>
    <w:rsid w:val="0013567A"/>
    <w:rsid w:val="00135CDE"/>
    <w:rsid w:val="0013627F"/>
    <w:rsid w:val="00141852"/>
    <w:rsid w:val="00141FB3"/>
    <w:rsid w:val="0014255C"/>
    <w:rsid w:val="00142680"/>
    <w:rsid w:val="001470DE"/>
    <w:rsid w:val="001473EF"/>
    <w:rsid w:val="00147640"/>
    <w:rsid w:val="00150106"/>
    <w:rsid w:val="001516CC"/>
    <w:rsid w:val="001547B0"/>
    <w:rsid w:val="00156BE9"/>
    <w:rsid w:val="00163B7E"/>
    <w:rsid w:val="00166EDF"/>
    <w:rsid w:val="001700F0"/>
    <w:rsid w:val="00172114"/>
    <w:rsid w:val="001735AB"/>
    <w:rsid w:val="00174AB9"/>
    <w:rsid w:val="001778A7"/>
    <w:rsid w:val="00183F03"/>
    <w:rsid w:val="00185264"/>
    <w:rsid w:val="0019799A"/>
    <w:rsid w:val="001A2D8D"/>
    <w:rsid w:val="001A562A"/>
    <w:rsid w:val="001A5684"/>
    <w:rsid w:val="001B46D6"/>
    <w:rsid w:val="001C135F"/>
    <w:rsid w:val="001C1789"/>
    <w:rsid w:val="001C2EBE"/>
    <w:rsid w:val="001C3019"/>
    <w:rsid w:val="001D3ADB"/>
    <w:rsid w:val="001D5B42"/>
    <w:rsid w:val="001E3F28"/>
    <w:rsid w:val="001E4E02"/>
    <w:rsid w:val="001F5FAD"/>
    <w:rsid w:val="00202423"/>
    <w:rsid w:val="00205BBD"/>
    <w:rsid w:val="00216E42"/>
    <w:rsid w:val="00220066"/>
    <w:rsid w:val="0022287E"/>
    <w:rsid w:val="0022423C"/>
    <w:rsid w:val="00237447"/>
    <w:rsid w:val="002402BF"/>
    <w:rsid w:val="00242E0C"/>
    <w:rsid w:val="00243D68"/>
    <w:rsid w:val="002441F1"/>
    <w:rsid w:val="00244EE6"/>
    <w:rsid w:val="002505E2"/>
    <w:rsid w:val="00256DAF"/>
    <w:rsid w:val="002609CD"/>
    <w:rsid w:val="0026309F"/>
    <w:rsid w:val="00267573"/>
    <w:rsid w:val="00267729"/>
    <w:rsid w:val="00267F40"/>
    <w:rsid w:val="00271C4F"/>
    <w:rsid w:val="0027489A"/>
    <w:rsid w:val="002751B3"/>
    <w:rsid w:val="002755B1"/>
    <w:rsid w:val="002814CE"/>
    <w:rsid w:val="00284DAD"/>
    <w:rsid w:val="002923F6"/>
    <w:rsid w:val="00295AD1"/>
    <w:rsid w:val="00296EEB"/>
    <w:rsid w:val="002A5D32"/>
    <w:rsid w:val="002A73D2"/>
    <w:rsid w:val="002B3C19"/>
    <w:rsid w:val="002B6E88"/>
    <w:rsid w:val="002B6FEF"/>
    <w:rsid w:val="002C48F9"/>
    <w:rsid w:val="002C6BF4"/>
    <w:rsid w:val="002D00A6"/>
    <w:rsid w:val="002D05F2"/>
    <w:rsid w:val="002D4D37"/>
    <w:rsid w:val="002D6086"/>
    <w:rsid w:val="002E100A"/>
    <w:rsid w:val="002E56EE"/>
    <w:rsid w:val="002E64B4"/>
    <w:rsid w:val="002F1D67"/>
    <w:rsid w:val="002F4233"/>
    <w:rsid w:val="002F5B4A"/>
    <w:rsid w:val="002F6C28"/>
    <w:rsid w:val="00305353"/>
    <w:rsid w:val="00312399"/>
    <w:rsid w:val="00312F28"/>
    <w:rsid w:val="00316A22"/>
    <w:rsid w:val="00316E70"/>
    <w:rsid w:val="00324F7E"/>
    <w:rsid w:val="00325765"/>
    <w:rsid w:val="0032592E"/>
    <w:rsid w:val="003270F0"/>
    <w:rsid w:val="00332DD0"/>
    <w:rsid w:val="003347C0"/>
    <w:rsid w:val="003348AB"/>
    <w:rsid w:val="00335175"/>
    <w:rsid w:val="00337225"/>
    <w:rsid w:val="00340BBE"/>
    <w:rsid w:val="003424BA"/>
    <w:rsid w:val="00347620"/>
    <w:rsid w:val="00347B69"/>
    <w:rsid w:val="00356658"/>
    <w:rsid w:val="00360A55"/>
    <w:rsid w:val="00361D09"/>
    <w:rsid w:val="00372330"/>
    <w:rsid w:val="00372496"/>
    <w:rsid w:val="003766FB"/>
    <w:rsid w:val="00380D9F"/>
    <w:rsid w:val="003853E0"/>
    <w:rsid w:val="003866B6"/>
    <w:rsid w:val="00394F4C"/>
    <w:rsid w:val="003A403C"/>
    <w:rsid w:val="003A4E63"/>
    <w:rsid w:val="003A7813"/>
    <w:rsid w:val="003B4CB2"/>
    <w:rsid w:val="003B7669"/>
    <w:rsid w:val="003B7937"/>
    <w:rsid w:val="003C0025"/>
    <w:rsid w:val="003C1911"/>
    <w:rsid w:val="003C5D33"/>
    <w:rsid w:val="003C6A36"/>
    <w:rsid w:val="003C77B2"/>
    <w:rsid w:val="003C7C04"/>
    <w:rsid w:val="003D02C9"/>
    <w:rsid w:val="003D45C2"/>
    <w:rsid w:val="003D5836"/>
    <w:rsid w:val="003D6104"/>
    <w:rsid w:val="003E2109"/>
    <w:rsid w:val="003E55E1"/>
    <w:rsid w:val="003E5F2D"/>
    <w:rsid w:val="003F118D"/>
    <w:rsid w:val="003F6298"/>
    <w:rsid w:val="003F7A89"/>
    <w:rsid w:val="00401E64"/>
    <w:rsid w:val="00404537"/>
    <w:rsid w:val="004052B5"/>
    <w:rsid w:val="004059AA"/>
    <w:rsid w:val="00412F89"/>
    <w:rsid w:val="00413FF7"/>
    <w:rsid w:val="00415E53"/>
    <w:rsid w:val="00417CFB"/>
    <w:rsid w:val="004200D5"/>
    <w:rsid w:val="00424A38"/>
    <w:rsid w:val="0043338A"/>
    <w:rsid w:val="004339F9"/>
    <w:rsid w:val="00433E6B"/>
    <w:rsid w:val="00435002"/>
    <w:rsid w:val="0043558D"/>
    <w:rsid w:val="004465F6"/>
    <w:rsid w:val="0045188E"/>
    <w:rsid w:val="00455DA7"/>
    <w:rsid w:val="00456F95"/>
    <w:rsid w:val="004576CE"/>
    <w:rsid w:val="004621B1"/>
    <w:rsid w:val="00462A33"/>
    <w:rsid w:val="00463A10"/>
    <w:rsid w:val="00464C02"/>
    <w:rsid w:val="004650BE"/>
    <w:rsid w:val="004653C1"/>
    <w:rsid w:val="00470917"/>
    <w:rsid w:val="004709B8"/>
    <w:rsid w:val="004722F9"/>
    <w:rsid w:val="0047543F"/>
    <w:rsid w:val="00476A70"/>
    <w:rsid w:val="00477D82"/>
    <w:rsid w:val="00477DD7"/>
    <w:rsid w:val="00482D8A"/>
    <w:rsid w:val="00483FA1"/>
    <w:rsid w:val="0048409A"/>
    <w:rsid w:val="00491E53"/>
    <w:rsid w:val="0049671F"/>
    <w:rsid w:val="004A1C0E"/>
    <w:rsid w:val="004A2548"/>
    <w:rsid w:val="004A2DA1"/>
    <w:rsid w:val="004B2EA2"/>
    <w:rsid w:val="004B4A5F"/>
    <w:rsid w:val="004B6A52"/>
    <w:rsid w:val="004C1725"/>
    <w:rsid w:val="004C1D4B"/>
    <w:rsid w:val="004C3F85"/>
    <w:rsid w:val="004C4BF6"/>
    <w:rsid w:val="004C4EC0"/>
    <w:rsid w:val="004C60B5"/>
    <w:rsid w:val="004C7277"/>
    <w:rsid w:val="004D0235"/>
    <w:rsid w:val="004D32A1"/>
    <w:rsid w:val="004D3C0B"/>
    <w:rsid w:val="004D569C"/>
    <w:rsid w:val="004E1C6A"/>
    <w:rsid w:val="004E2C64"/>
    <w:rsid w:val="004E56AC"/>
    <w:rsid w:val="004E6ED0"/>
    <w:rsid w:val="004E7816"/>
    <w:rsid w:val="004F12D8"/>
    <w:rsid w:val="005013EF"/>
    <w:rsid w:val="005071A3"/>
    <w:rsid w:val="00514548"/>
    <w:rsid w:val="00514797"/>
    <w:rsid w:val="00516328"/>
    <w:rsid w:val="005205C5"/>
    <w:rsid w:val="005206DC"/>
    <w:rsid w:val="00523B67"/>
    <w:rsid w:val="0053085D"/>
    <w:rsid w:val="005410FA"/>
    <w:rsid w:val="00541876"/>
    <w:rsid w:val="00550D62"/>
    <w:rsid w:val="005533E9"/>
    <w:rsid w:val="005563CE"/>
    <w:rsid w:val="00556F51"/>
    <w:rsid w:val="00563616"/>
    <w:rsid w:val="00571C0A"/>
    <w:rsid w:val="00574556"/>
    <w:rsid w:val="00575A3D"/>
    <w:rsid w:val="00580ED4"/>
    <w:rsid w:val="005816AF"/>
    <w:rsid w:val="0058240C"/>
    <w:rsid w:val="00586BBA"/>
    <w:rsid w:val="00590372"/>
    <w:rsid w:val="00593919"/>
    <w:rsid w:val="00595F70"/>
    <w:rsid w:val="005A4253"/>
    <w:rsid w:val="005A53CE"/>
    <w:rsid w:val="005A7223"/>
    <w:rsid w:val="005A743D"/>
    <w:rsid w:val="005B0F8D"/>
    <w:rsid w:val="005B10C2"/>
    <w:rsid w:val="005B6283"/>
    <w:rsid w:val="005C1163"/>
    <w:rsid w:val="005C44BC"/>
    <w:rsid w:val="005C78CB"/>
    <w:rsid w:val="005D02F3"/>
    <w:rsid w:val="005D2029"/>
    <w:rsid w:val="005D3A41"/>
    <w:rsid w:val="005D7543"/>
    <w:rsid w:val="005E486B"/>
    <w:rsid w:val="005E537E"/>
    <w:rsid w:val="005E725D"/>
    <w:rsid w:val="005F2B3F"/>
    <w:rsid w:val="005F38D3"/>
    <w:rsid w:val="005F3F4C"/>
    <w:rsid w:val="005F7AA2"/>
    <w:rsid w:val="00602B20"/>
    <w:rsid w:val="00605E52"/>
    <w:rsid w:val="00607B7A"/>
    <w:rsid w:val="006102F8"/>
    <w:rsid w:val="0061116D"/>
    <w:rsid w:val="006259DD"/>
    <w:rsid w:val="0064509D"/>
    <w:rsid w:val="00655C9B"/>
    <w:rsid w:val="00662384"/>
    <w:rsid w:val="00662D48"/>
    <w:rsid w:val="00663785"/>
    <w:rsid w:val="00665E20"/>
    <w:rsid w:val="006717E7"/>
    <w:rsid w:val="0067225C"/>
    <w:rsid w:val="00673618"/>
    <w:rsid w:val="00673F4A"/>
    <w:rsid w:val="00675F5F"/>
    <w:rsid w:val="006806E2"/>
    <w:rsid w:val="0068249C"/>
    <w:rsid w:val="006851CE"/>
    <w:rsid w:val="006851E1"/>
    <w:rsid w:val="006862AF"/>
    <w:rsid w:val="0068705A"/>
    <w:rsid w:val="006870DC"/>
    <w:rsid w:val="00687594"/>
    <w:rsid w:val="006877C7"/>
    <w:rsid w:val="0069099F"/>
    <w:rsid w:val="00693124"/>
    <w:rsid w:val="006947EB"/>
    <w:rsid w:val="006952A8"/>
    <w:rsid w:val="006A058D"/>
    <w:rsid w:val="006A24E4"/>
    <w:rsid w:val="006A3159"/>
    <w:rsid w:val="006A3327"/>
    <w:rsid w:val="006A50BE"/>
    <w:rsid w:val="006A5869"/>
    <w:rsid w:val="006B433B"/>
    <w:rsid w:val="006B64AF"/>
    <w:rsid w:val="006C2009"/>
    <w:rsid w:val="006D13F8"/>
    <w:rsid w:val="006E6002"/>
    <w:rsid w:val="006E6533"/>
    <w:rsid w:val="006F3281"/>
    <w:rsid w:val="006F3A6F"/>
    <w:rsid w:val="006F5B63"/>
    <w:rsid w:val="006F7D3D"/>
    <w:rsid w:val="0070124C"/>
    <w:rsid w:val="007013C2"/>
    <w:rsid w:val="00702E78"/>
    <w:rsid w:val="0070393D"/>
    <w:rsid w:val="007055CC"/>
    <w:rsid w:val="00713235"/>
    <w:rsid w:val="00713A02"/>
    <w:rsid w:val="00714443"/>
    <w:rsid w:val="00714E4D"/>
    <w:rsid w:val="00721D12"/>
    <w:rsid w:val="00721D52"/>
    <w:rsid w:val="0072562A"/>
    <w:rsid w:val="007372D1"/>
    <w:rsid w:val="00737E59"/>
    <w:rsid w:val="00741368"/>
    <w:rsid w:val="007413A4"/>
    <w:rsid w:val="007448AA"/>
    <w:rsid w:val="007466D9"/>
    <w:rsid w:val="00753217"/>
    <w:rsid w:val="00754D55"/>
    <w:rsid w:val="00756873"/>
    <w:rsid w:val="00766182"/>
    <w:rsid w:val="007664E2"/>
    <w:rsid w:val="007732A2"/>
    <w:rsid w:val="00774AB5"/>
    <w:rsid w:val="00775436"/>
    <w:rsid w:val="00777B18"/>
    <w:rsid w:val="00780AEB"/>
    <w:rsid w:val="00780B3A"/>
    <w:rsid w:val="0078219A"/>
    <w:rsid w:val="007863AB"/>
    <w:rsid w:val="007952D3"/>
    <w:rsid w:val="00796E36"/>
    <w:rsid w:val="007A402B"/>
    <w:rsid w:val="007A444A"/>
    <w:rsid w:val="007A75CD"/>
    <w:rsid w:val="007B2E3A"/>
    <w:rsid w:val="007C0F83"/>
    <w:rsid w:val="007C445D"/>
    <w:rsid w:val="007C5765"/>
    <w:rsid w:val="007C6B17"/>
    <w:rsid w:val="007C7929"/>
    <w:rsid w:val="007C7C66"/>
    <w:rsid w:val="007D5229"/>
    <w:rsid w:val="007D5752"/>
    <w:rsid w:val="007D7762"/>
    <w:rsid w:val="007E16EE"/>
    <w:rsid w:val="007E3D41"/>
    <w:rsid w:val="007E7DA1"/>
    <w:rsid w:val="0080063F"/>
    <w:rsid w:val="0080085E"/>
    <w:rsid w:val="00801A70"/>
    <w:rsid w:val="00804938"/>
    <w:rsid w:val="00804AC1"/>
    <w:rsid w:val="00811910"/>
    <w:rsid w:val="00814329"/>
    <w:rsid w:val="00815D26"/>
    <w:rsid w:val="008250EA"/>
    <w:rsid w:val="00826F23"/>
    <w:rsid w:val="00833BFA"/>
    <w:rsid w:val="00835612"/>
    <w:rsid w:val="008428F8"/>
    <w:rsid w:val="00845705"/>
    <w:rsid w:val="00847B49"/>
    <w:rsid w:val="00852DAA"/>
    <w:rsid w:val="0086173C"/>
    <w:rsid w:val="00862245"/>
    <w:rsid w:val="008624C0"/>
    <w:rsid w:val="008823CF"/>
    <w:rsid w:val="00882C6F"/>
    <w:rsid w:val="00882E40"/>
    <w:rsid w:val="00882F48"/>
    <w:rsid w:val="00883B0F"/>
    <w:rsid w:val="00884410"/>
    <w:rsid w:val="0088472C"/>
    <w:rsid w:val="008954AD"/>
    <w:rsid w:val="008A038A"/>
    <w:rsid w:val="008B0AB4"/>
    <w:rsid w:val="008B7B65"/>
    <w:rsid w:val="008C213C"/>
    <w:rsid w:val="008C2BBB"/>
    <w:rsid w:val="008D2205"/>
    <w:rsid w:val="008D4410"/>
    <w:rsid w:val="008D5AF8"/>
    <w:rsid w:val="008E117E"/>
    <w:rsid w:val="008E3A77"/>
    <w:rsid w:val="008F3974"/>
    <w:rsid w:val="008F45E7"/>
    <w:rsid w:val="009007A2"/>
    <w:rsid w:val="00901CE6"/>
    <w:rsid w:val="0090552A"/>
    <w:rsid w:val="00910A35"/>
    <w:rsid w:val="00911A68"/>
    <w:rsid w:val="00914E6D"/>
    <w:rsid w:val="00915238"/>
    <w:rsid w:val="00917AF1"/>
    <w:rsid w:val="00920AA9"/>
    <w:rsid w:val="009259DD"/>
    <w:rsid w:val="00926466"/>
    <w:rsid w:val="00934F99"/>
    <w:rsid w:val="0094375E"/>
    <w:rsid w:val="0094425C"/>
    <w:rsid w:val="00945390"/>
    <w:rsid w:val="00945699"/>
    <w:rsid w:val="009459FA"/>
    <w:rsid w:val="0095521E"/>
    <w:rsid w:val="00957D29"/>
    <w:rsid w:val="00961EB1"/>
    <w:rsid w:val="009631D8"/>
    <w:rsid w:val="00963C9E"/>
    <w:rsid w:val="00964C9E"/>
    <w:rsid w:val="00966CBE"/>
    <w:rsid w:val="009670F3"/>
    <w:rsid w:val="0097660B"/>
    <w:rsid w:val="009800BA"/>
    <w:rsid w:val="00983F14"/>
    <w:rsid w:val="00986491"/>
    <w:rsid w:val="00992399"/>
    <w:rsid w:val="00995AF2"/>
    <w:rsid w:val="00996695"/>
    <w:rsid w:val="00996EBB"/>
    <w:rsid w:val="009A0531"/>
    <w:rsid w:val="009A1441"/>
    <w:rsid w:val="009A1DF5"/>
    <w:rsid w:val="009A44B6"/>
    <w:rsid w:val="009A519D"/>
    <w:rsid w:val="009B118F"/>
    <w:rsid w:val="009C013F"/>
    <w:rsid w:val="009C06C0"/>
    <w:rsid w:val="009C11FD"/>
    <w:rsid w:val="009C1759"/>
    <w:rsid w:val="009C23BD"/>
    <w:rsid w:val="009C58BA"/>
    <w:rsid w:val="009E0791"/>
    <w:rsid w:val="009E1AA8"/>
    <w:rsid w:val="009E3DD2"/>
    <w:rsid w:val="009F3835"/>
    <w:rsid w:val="009F5811"/>
    <w:rsid w:val="009F7B61"/>
    <w:rsid w:val="00A031DD"/>
    <w:rsid w:val="00A031FC"/>
    <w:rsid w:val="00A070D5"/>
    <w:rsid w:val="00A072F1"/>
    <w:rsid w:val="00A0789B"/>
    <w:rsid w:val="00A11A1A"/>
    <w:rsid w:val="00A16039"/>
    <w:rsid w:val="00A16D70"/>
    <w:rsid w:val="00A25B70"/>
    <w:rsid w:val="00A26BA2"/>
    <w:rsid w:val="00A27674"/>
    <w:rsid w:val="00A27C79"/>
    <w:rsid w:val="00A3115B"/>
    <w:rsid w:val="00A351D2"/>
    <w:rsid w:val="00A427A1"/>
    <w:rsid w:val="00A42B71"/>
    <w:rsid w:val="00A43689"/>
    <w:rsid w:val="00A44E93"/>
    <w:rsid w:val="00A535B9"/>
    <w:rsid w:val="00A537D4"/>
    <w:rsid w:val="00A55DB4"/>
    <w:rsid w:val="00A5613F"/>
    <w:rsid w:val="00A634A4"/>
    <w:rsid w:val="00A63C5C"/>
    <w:rsid w:val="00A66B78"/>
    <w:rsid w:val="00A707C4"/>
    <w:rsid w:val="00A76D67"/>
    <w:rsid w:val="00A8646C"/>
    <w:rsid w:val="00A90694"/>
    <w:rsid w:val="00A92F72"/>
    <w:rsid w:val="00A9575C"/>
    <w:rsid w:val="00AA0427"/>
    <w:rsid w:val="00AA0D87"/>
    <w:rsid w:val="00AA4E58"/>
    <w:rsid w:val="00AA7991"/>
    <w:rsid w:val="00AB16B3"/>
    <w:rsid w:val="00AB46BA"/>
    <w:rsid w:val="00AC0D39"/>
    <w:rsid w:val="00AC6699"/>
    <w:rsid w:val="00AC6D00"/>
    <w:rsid w:val="00AD056A"/>
    <w:rsid w:val="00AD0B83"/>
    <w:rsid w:val="00AD0BB3"/>
    <w:rsid w:val="00AD2F91"/>
    <w:rsid w:val="00AD31AC"/>
    <w:rsid w:val="00AD5DBA"/>
    <w:rsid w:val="00AE3645"/>
    <w:rsid w:val="00AF4272"/>
    <w:rsid w:val="00B00484"/>
    <w:rsid w:val="00B104AC"/>
    <w:rsid w:val="00B106D4"/>
    <w:rsid w:val="00B118A9"/>
    <w:rsid w:val="00B1604A"/>
    <w:rsid w:val="00B17A8B"/>
    <w:rsid w:val="00B21377"/>
    <w:rsid w:val="00B3109B"/>
    <w:rsid w:val="00B33E66"/>
    <w:rsid w:val="00B45009"/>
    <w:rsid w:val="00B45297"/>
    <w:rsid w:val="00B46472"/>
    <w:rsid w:val="00B568CF"/>
    <w:rsid w:val="00B648AF"/>
    <w:rsid w:val="00B64973"/>
    <w:rsid w:val="00B667CE"/>
    <w:rsid w:val="00B7038A"/>
    <w:rsid w:val="00B731EA"/>
    <w:rsid w:val="00B738AD"/>
    <w:rsid w:val="00B73BB9"/>
    <w:rsid w:val="00B75088"/>
    <w:rsid w:val="00B77C3C"/>
    <w:rsid w:val="00B806D1"/>
    <w:rsid w:val="00B812D1"/>
    <w:rsid w:val="00B92C5E"/>
    <w:rsid w:val="00B93609"/>
    <w:rsid w:val="00B9423B"/>
    <w:rsid w:val="00B94E2B"/>
    <w:rsid w:val="00BA3A0A"/>
    <w:rsid w:val="00BA4A3F"/>
    <w:rsid w:val="00BA530E"/>
    <w:rsid w:val="00BA738B"/>
    <w:rsid w:val="00BB002F"/>
    <w:rsid w:val="00BB4313"/>
    <w:rsid w:val="00BB5D07"/>
    <w:rsid w:val="00BC61AF"/>
    <w:rsid w:val="00BD0318"/>
    <w:rsid w:val="00BD1FF7"/>
    <w:rsid w:val="00BD2DDD"/>
    <w:rsid w:val="00BE068B"/>
    <w:rsid w:val="00BE25FC"/>
    <w:rsid w:val="00BF6C13"/>
    <w:rsid w:val="00BF7EDD"/>
    <w:rsid w:val="00C00DBC"/>
    <w:rsid w:val="00C011F5"/>
    <w:rsid w:val="00C02E6C"/>
    <w:rsid w:val="00C03B90"/>
    <w:rsid w:val="00C12B54"/>
    <w:rsid w:val="00C168FA"/>
    <w:rsid w:val="00C20DEA"/>
    <w:rsid w:val="00C21B07"/>
    <w:rsid w:val="00C26C34"/>
    <w:rsid w:val="00C279B2"/>
    <w:rsid w:val="00C4019B"/>
    <w:rsid w:val="00C408D8"/>
    <w:rsid w:val="00C44178"/>
    <w:rsid w:val="00C451AB"/>
    <w:rsid w:val="00C46B59"/>
    <w:rsid w:val="00C501AA"/>
    <w:rsid w:val="00C50223"/>
    <w:rsid w:val="00C52423"/>
    <w:rsid w:val="00C55C0A"/>
    <w:rsid w:val="00C610EA"/>
    <w:rsid w:val="00C6393C"/>
    <w:rsid w:val="00C64F79"/>
    <w:rsid w:val="00C74597"/>
    <w:rsid w:val="00C77DB7"/>
    <w:rsid w:val="00C81654"/>
    <w:rsid w:val="00C8488B"/>
    <w:rsid w:val="00C84DBB"/>
    <w:rsid w:val="00C8583C"/>
    <w:rsid w:val="00C94453"/>
    <w:rsid w:val="00C9537F"/>
    <w:rsid w:val="00C95A3B"/>
    <w:rsid w:val="00CA2F91"/>
    <w:rsid w:val="00CD388F"/>
    <w:rsid w:val="00CD63D5"/>
    <w:rsid w:val="00CD67A8"/>
    <w:rsid w:val="00CD7527"/>
    <w:rsid w:val="00CE3D83"/>
    <w:rsid w:val="00CE59FE"/>
    <w:rsid w:val="00CF13F4"/>
    <w:rsid w:val="00CF214E"/>
    <w:rsid w:val="00CF3E56"/>
    <w:rsid w:val="00CF4903"/>
    <w:rsid w:val="00CF7D63"/>
    <w:rsid w:val="00D04EA7"/>
    <w:rsid w:val="00D05EFB"/>
    <w:rsid w:val="00D07E3F"/>
    <w:rsid w:val="00D10313"/>
    <w:rsid w:val="00D17B98"/>
    <w:rsid w:val="00D20305"/>
    <w:rsid w:val="00D24D94"/>
    <w:rsid w:val="00D263B2"/>
    <w:rsid w:val="00D2705B"/>
    <w:rsid w:val="00D361A7"/>
    <w:rsid w:val="00D50497"/>
    <w:rsid w:val="00D51F8E"/>
    <w:rsid w:val="00D56511"/>
    <w:rsid w:val="00D62751"/>
    <w:rsid w:val="00D627C5"/>
    <w:rsid w:val="00D62F20"/>
    <w:rsid w:val="00D67473"/>
    <w:rsid w:val="00D76552"/>
    <w:rsid w:val="00D8081B"/>
    <w:rsid w:val="00D81066"/>
    <w:rsid w:val="00D82EED"/>
    <w:rsid w:val="00D8351C"/>
    <w:rsid w:val="00D9126E"/>
    <w:rsid w:val="00D9477D"/>
    <w:rsid w:val="00D96A7C"/>
    <w:rsid w:val="00DA0D1B"/>
    <w:rsid w:val="00DA6521"/>
    <w:rsid w:val="00DA67D1"/>
    <w:rsid w:val="00DB0545"/>
    <w:rsid w:val="00DB3BB8"/>
    <w:rsid w:val="00DB4025"/>
    <w:rsid w:val="00DC4AB4"/>
    <w:rsid w:val="00DD131E"/>
    <w:rsid w:val="00DD3A67"/>
    <w:rsid w:val="00DD546A"/>
    <w:rsid w:val="00DD71CE"/>
    <w:rsid w:val="00DE1222"/>
    <w:rsid w:val="00DE34BE"/>
    <w:rsid w:val="00DE7B39"/>
    <w:rsid w:val="00DF4AC0"/>
    <w:rsid w:val="00E0224F"/>
    <w:rsid w:val="00E02616"/>
    <w:rsid w:val="00E13913"/>
    <w:rsid w:val="00E2322F"/>
    <w:rsid w:val="00E27E59"/>
    <w:rsid w:val="00E310C5"/>
    <w:rsid w:val="00E41D63"/>
    <w:rsid w:val="00E55DBC"/>
    <w:rsid w:val="00E6682D"/>
    <w:rsid w:val="00E727BF"/>
    <w:rsid w:val="00E76E19"/>
    <w:rsid w:val="00E80850"/>
    <w:rsid w:val="00E824A1"/>
    <w:rsid w:val="00E8448A"/>
    <w:rsid w:val="00EA399B"/>
    <w:rsid w:val="00EA7397"/>
    <w:rsid w:val="00EA773B"/>
    <w:rsid w:val="00EB1B0C"/>
    <w:rsid w:val="00EB1B16"/>
    <w:rsid w:val="00EB2F9D"/>
    <w:rsid w:val="00EC26B7"/>
    <w:rsid w:val="00EC3E1A"/>
    <w:rsid w:val="00EC5F30"/>
    <w:rsid w:val="00ED17E3"/>
    <w:rsid w:val="00ED349F"/>
    <w:rsid w:val="00ED5F92"/>
    <w:rsid w:val="00ED659B"/>
    <w:rsid w:val="00ED7346"/>
    <w:rsid w:val="00EE05FC"/>
    <w:rsid w:val="00EE22E5"/>
    <w:rsid w:val="00EE27CE"/>
    <w:rsid w:val="00EE737B"/>
    <w:rsid w:val="00EF6142"/>
    <w:rsid w:val="00EF7586"/>
    <w:rsid w:val="00EF79F5"/>
    <w:rsid w:val="00F00975"/>
    <w:rsid w:val="00F00CF7"/>
    <w:rsid w:val="00F10183"/>
    <w:rsid w:val="00F105E0"/>
    <w:rsid w:val="00F10EDC"/>
    <w:rsid w:val="00F119D3"/>
    <w:rsid w:val="00F12DE6"/>
    <w:rsid w:val="00F214A4"/>
    <w:rsid w:val="00F2200E"/>
    <w:rsid w:val="00F230F0"/>
    <w:rsid w:val="00F23C1F"/>
    <w:rsid w:val="00F30CF7"/>
    <w:rsid w:val="00F34230"/>
    <w:rsid w:val="00F37512"/>
    <w:rsid w:val="00F43E49"/>
    <w:rsid w:val="00F46952"/>
    <w:rsid w:val="00F51995"/>
    <w:rsid w:val="00F5422C"/>
    <w:rsid w:val="00F54805"/>
    <w:rsid w:val="00F554F3"/>
    <w:rsid w:val="00F578C9"/>
    <w:rsid w:val="00F5792C"/>
    <w:rsid w:val="00F61346"/>
    <w:rsid w:val="00F61E51"/>
    <w:rsid w:val="00F621FD"/>
    <w:rsid w:val="00F65C4E"/>
    <w:rsid w:val="00F70A94"/>
    <w:rsid w:val="00F72D53"/>
    <w:rsid w:val="00F7357E"/>
    <w:rsid w:val="00F74AA0"/>
    <w:rsid w:val="00F76FFE"/>
    <w:rsid w:val="00F83391"/>
    <w:rsid w:val="00F861FB"/>
    <w:rsid w:val="00F8735B"/>
    <w:rsid w:val="00F91E1F"/>
    <w:rsid w:val="00F9298B"/>
    <w:rsid w:val="00F93717"/>
    <w:rsid w:val="00F969FF"/>
    <w:rsid w:val="00F96CDA"/>
    <w:rsid w:val="00F96D0C"/>
    <w:rsid w:val="00F97FA8"/>
    <w:rsid w:val="00FA09C0"/>
    <w:rsid w:val="00FB119A"/>
    <w:rsid w:val="00FB3ECD"/>
    <w:rsid w:val="00FC0B1C"/>
    <w:rsid w:val="00FC2047"/>
    <w:rsid w:val="00FC3A0E"/>
    <w:rsid w:val="00FC5F15"/>
    <w:rsid w:val="00FC7C3F"/>
    <w:rsid w:val="00FD05DF"/>
    <w:rsid w:val="00FD2C4D"/>
    <w:rsid w:val="00FD487A"/>
    <w:rsid w:val="00FD647E"/>
    <w:rsid w:val="00FD7857"/>
    <w:rsid w:val="00FE090F"/>
    <w:rsid w:val="00FE1B73"/>
    <w:rsid w:val="00FE1D78"/>
    <w:rsid w:val="00FE3E26"/>
    <w:rsid w:val="00FE6B93"/>
    <w:rsid w:val="00FF0094"/>
    <w:rsid w:val="00FF310F"/>
    <w:rsid w:val="00FF38DB"/>
    <w:rsid w:val="00FF3ACB"/>
    <w:rsid w:val="00FF40FA"/>
    <w:rsid w:val="00FF42E7"/>
    <w:rsid w:val="00FF6FDA"/>
    <w:rsid w:val="01B31B1A"/>
    <w:rsid w:val="02A80A89"/>
    <w:rsid w:val="02F56860"/>
    <w:rsid w:val="07C732AA"/>
    <w:rsid w:val="09073FDE"/>
    <w:rsid w:val="0AB1EFF2"/>
    <w:rsid w:val="0AD338CE"/>
    <w:rsid w:val="0BCEE2BD"/>
    <w:rsid w:val="0E1505EB"/>
    <w:rsid w:val="0E802295"/>
    <w:rsid w:val="1042264B"/>
    <w:rsid w:val="11FBCC0C"/>
    <w:rsid w:val="12713055"/>
    <w:rsid w:val="12FBC4DF"/>
    <w:rsid w:val="15908468"/>
    <w:rsid w:val="16C1D233"/>
    <w:rsid w:val="1E30D54D"/>
    <w:rsid w:val="24FB13EE"/>
    <w:rsid w:val="27FCFA84"/>
    <w:rsid w:val="2FB6309D"/>
    <w:rsid w:val="31A0F224"/>
    <w:rsid w:val="342DEAEC"/>
    <w:rsid w:val="34CAA738"/>
    <w:rsid w:val="35C9BB4D"/>
    <w:rsid w:val="37AE4143"/>
    <w:rsid w:val="38078888"/>
    <w:rsid w:val="3846759B"/>
    <w:rsid w:val="3F0139D3"/>
    <w:rsid w:val="40915E08"/>
    <w:rsid w:val="422D2E69"/>
    <w:rsid w:val="4293E707"/>
    <w:rsid w:val="450BD046"/>
    <w:rsid w:val="4822046E"/>
    <w:rsid w:val="4A833988"/>
    <w:rsid w:val="4B03F355"/>
    <w:rsid w:val="4B29FF70"/>
    <w:rsid w:val="4C694FAF"/>
    <w:rsid w:val="4FAB6CEA"/>
    <w:rsid w:val="4FD5D5C8"/>
    <w:rsid w:val="515B19CB"/>
    <w:rsid w:val="5491E00F"/>
    <w:rsid w:val="5529E196"/>
    <w:rsid w:val="5908D83E"/>
    <w:rsid w:val="59937DA4"/>
    <w:rsid w:val="5998DA79"/>
    <w:rsid w:val="5ACFFFC9"/>
    <w:rsid w:val="5B2F4E05"/>
    <w:rsid w:val="5B75B052"/>
    <w:rsid w:val="5C95AE64"/>
    <w:rsid w:val="6128DC72"/>
    <w:rsid w:val="6571DEF6"/>
    <w:rsid w:val="6989F7E4"/>
    <w:rsid w:val="6B3B31FC"/>
    <w:rsid w:val="6B886405"/>
    <w:rsid w:val="6B8B6B85"/>
    <w:rsid w:val="6DEE371D"/>
    <w:rsid w:val="7083632F"/>
    <w:rsid w:val="718EB0D5"/>
    <w:rsid w:val="719B958E"/>
    <w:rsid w:val="739A2F2F"/>
    <w:rsid w:val="75C6EEAB"/>
    <w:rsid w:val="760D50F8"/>
    <w:rsid w:val="77905AC7"/>
    <w:rsid w:val="77A92159"/>
    <w:rsid w:val="77CCF1A3"/>
    <w:rsid w:val="78CC7184"/>
    <w:rsid w:val="7A1B8FD3"/>
    <w:rsid w:val="7A6841E5"/>
    <w:rsid w:val="7D65418D"/>
    <w:rsid w:val="7FDC2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04FD8D"/>
  <w15:chartTrackingRefBased/>
  <w15:docId w15:val="{06D652E8-9896-4B80-ADDD-27CB2C4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9631D8"/>
    <w:pPr>
      <w:suppressAutoHyphens/>
      <w:spacing w:after="160" w:line="252" w:lineRule="auto"/>
    </w:pPr>
    <w:rPr>
      <w:rFonts w:ascii="Calibri" w:hAnsi="Calibri" w:eastAsia="Calibri"/>
      <w:sz w:val="22"/>
      <w:szCs w:val="22"/>
      <w:lang w:eastAsia="ar-SA"/>
    </w:rPr>
  </w:style>
  <w:style w:type="paragraph" w:styleId="Nagwek1">
    <w:name w:val="heading 1"/>
    <w:basedOn w:val="Normalny"/>
    <w:next w:val="Normalny"/>
    <w:qFormat/>
    <w:pPr>
      <w:keepNext/>
      <w:keepLines/>
      <w:numPr>
        <w:numId w:val="1"/>
      </w:numPr>
      <w:spacing w:before="240" w:after="240" w:line="276" w:lineRule="auto"/>
      <w:outlineLvl w:val="0"/>
    </w:pPr>
    <w:rPr>
      <w:rFonts w:ascii="Arial" w:hAnsi="Arial" w:eastAsia="Times New Roman" w:cs="Arial"/>
      <w:b/>
      <w:bCs/>
      <w:sz w:val="20"/>
      <w:szCs w:val="20"/>
    </w:rPr>
  </w:style>
  <w:style w:type="paragraph" w:styleId="Nagwek2">
    <w:name w:val="heading 2"/>
    <w:basedOn w:val="Akapitzlist"/>
    <w:next w:val="Normalny"/>
    <w:qFormat/>
    <w:pPr>
      <w:numPr>
        <w:numId w:val="4"/>
      </w:numPr>
      <w:outlineLvl w:val="1"/>
    </w:pPr>
    <w:rPr>
      <w:rFonts w:ascii="Arial" w:hAnsi="Arial" w:cs="Arial"/>
      <w:b/>
      <w:sz w:val="20"/>
      <w:szCs w:val="20"/>
    </w:rPr>
  </w:style>
  <w:style w:type="paragraph" w:styleId="Nagwek3">
    <w:name w:val="heading 3"/>
    <w:basedOn w:val="Akapitzlist"/>
    <w:next w:val="Normalny"/>
    <w:qFormat/>
    <w:pPr>
      <w:numPr>
        <w:numId w:val="2"/>
      </w:numPr>
      <w:jc w:val="both"/>
      <w:outlineLvl w:val="2"/>
    </w:pPr>
    <w:rPr>
      <w:rFonts w:ascii="Arial" w:hAnsi="Arial" w:cs="Arial"/>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WW8Num1z0" w:customStyle="1">
    <w:name w:val="WW8Num1z0"/>
    <w:rPr>
      <w:rFonts w:cs="Times New Roman"/>
    </w:rPr>
  </w:style>
  <w:style w:type="character" w:styleId="WW8Num2z0" w:customStyle="1">
    <w:name w:val="WW8Num2z0"/>
    <w:rPr>
      <w:rFonts w:ascii="Symbol" w:hAnsi="Symbol" w:cs="Symbol"/>
      <w:color w:val="auto"/>
    </w:rPr>
  </w:style>
  <w:style w:type="character" w:styleId="WW8Num3z0" w:customStyle="1">
    <w:name w:val="WW8Num3z0"/>
    <w:rPr>
      <w:rFonts w:ascii="Symbol" w:hAnsi="Symbol" w:cs="Symbol"/>
    </w:rPr>
  </w:style>
  <w:style w:type="character" w:styleId="WW8Num4z0" w:customStyle="1">
    <w:name w:val="WW8Num4z0"/>
    <w:rPr>
      <w:rFonts w:ascii="Symbol" w:hAnsi="Symbol" w:cs="Symbol"/>
    </w:rPr>
  </w:style>
  <w:style w:type="character" w:styleId="WW8Num5z0" w:customStyle="1">
    <w:name w:val="WW8Num5z0"/>
    <w:rPr>
      <w:rFonts w:ascii="Symbol" w:hAnsi="Symbol" w:cs="Symbol"/>
    </w:rPr>
  </w:style>
  <w:style w:type="character" w:styleId="WW8Num6z0" w:customStyle="1">
    <w:name w:val="WW8Num6z0"/>
    <w:rPr>
      <w:rFonts w:ascii="Times New Roman" w:hAnsi="Times New Roman" w:cs="Times New Roman"/>
    </w:rPr>
  </w:style>
  <w:style w:type="character" w:styleId="WW8Num7z0" w:customStyle="1">
    <w:name w:val="WW8Num7z0"/>
    <w:rPr>
      <w:rFonts w:cs="Times New Roman"/>
    </w:rPr>
  </w:style>
  <w:style w:type="character" w:styleId="WW8Num7z1" w:customStyle="1">
    <w:name w:val="WW8Num7z1"/>
    <w:rPr>
      <w:rFonts w:ascii="OpenSymbol" w:hAnsi="OpenSymbol" w:cs="OpenSymbol"/>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cs="Wingdings"/>
    </w:rPr>
  </w:style>
  <w:style w:type="character" w:styleId="WW8Num2z3" w:customStyle="1">
    <w:name w:val="WW8Num2z3"/>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cs="Wingdings"/>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cs="Wingdings"/>
    </w:rPr>
  </w:style>
  <w:style w:type="character" w:styleId="WW8Num6z3" w:customStyle="1">
    <w:name w:val="WW8Num6z3"/>
    <w:rPr>
      <w:rFonts w:ascii="Symbol" w:hAnsi="Symbol" w:cs="Symbol"/>
    </w:rPr>
  </w:style>
  <w:style w:type="character" w:styleId="WW8Num8z0" w:customStyle="1">
    <w:name w:val="WW8Num8z0"/>
    <w:rPr>
      <w:rFonts w:ascii="Symbol" w:hAnsi="Symbol" w:cs="Symbol"/>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cs="Wingdings"/>
    </w:rPr>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Domylnaczcionkaakapitu1" w:customStyle="1">
    <w:name w:val="Domyślna czcionka akapitu1"/>
  </w:style>
  <w:style w:type="character" w:styleId="Nagwek1Znak" w:customStyle="1">
    <w:name w:val="Nagłówek 1 Znak"/>
    <w:rPr>
      <w:rFonts w:ascii="Arial" w:hAnsi="Arial" w:eastAsia="Times New Roman" w:cs="Arial"/>
      <w:b/>
      <w:bCs/>
    </w:rPr>
  </w:style>
  <w:style w:type="character" w:styleId="Nagwek2Znak" w:customStyle="1">
    <w:name w:val="Nagłówek 2 Znak"/>
    <w:rPr>
      <w:rFonts w:ascii="Arial" w:hAnsi="Arial" w:cs="Arial"/>
      <w:b/>
    </w:rPr>
  </w:style>
  <w:style w:type="character" w:styleId="Nagwek3Znak" w:customStyle="1">
    <w:name w:val="Nagłówek 3 Znak"/>
    <w:rPr>
      <w:rFonts w:ascii="Arial" w:hAnsi="Arial" w:cs="Arial"/>
      <w:b/>
    </w:rPr>
  </w:style>
  <w:style w:type="character" w:styleId="ARTartustawynprozporzdzeniaZnak" w:customStyle="1">
    <w:name w:val="ART(§) – art. ustawy (§ np. rozporządzenia) Znak"/>
    <w:rPr>
      <w:rFonts w:ascii="Times" w:hAnsi="Times" w:cs="Times"/>
      <w:sz w:val="22"/>
      <w:szCs w:val="22"/>
    </w:rPr>
  </w:style>
  <w:style w:type="character" w:styleId="USTustnpkodeksuZnak" w:customStyle="1">
    <w:name w:val="UST(§) – ust. (§ np. kodeksu) Znak"/>
    <w:rPr>
      <w:rFonts w:ascii="Times" w:hAnsi="Times" w:cs="Times"/>
      <w:szCs w:val="22"/>
    </w:rPr>
  </w:style>
  <w:style w:type="character" w:styleId="PKTpunktZnak" w:customStyle="1">
    <w:name w:val="PKT – punkt Znak"/>
    <w:rPr>
      <w:rFonts w:ascii="Times" w:hAnsi="Times" w:cs="Times"/>
      <w:sz w:val="22"/>
      <w:szCs w:val="22"/>
    </w:rPr>
  </w:style>
  <w:style w:type="character" w:styleId="Tekstpodstawowywcity2Znak" w:customStyle="1">
    <w:name w:val="Tekst podstawowy wcięty 2 Znak"/>
    <w:rPr>
      <w:rFonts w:ascii="Times New Roman" w:hAnsi="Times New Roman" w:eastAsia="Times New Roman" w:cs="Times New Roman"/>
      <w:b/>
      <w:bCs/>
      <w:i/>
      <w:iCs/>
      <w:color w:val="000000"/>
      <w:sz w:val="28"/>
      <w:szCs w:val="24"/>
    </w:rPr>
  </w:style>
  <w:style w:type="character" w:styleId="TytuZnak" w:customStyle="1">
    <w:name w:val="Tytuł Znak"/>
    <w:rPr>
      <w:rFonts w:ascii="Cambria" w:hAnsi="Cambria" w:eastAsia="Times New Roman" w:cs="Cambria"/>
      <w:color w:val="17365D"/>
      <w:spacing w:val="5"/>
      <w:kern w:val="1"/>
      <w:sz w:val="52"/>
      <w:szCs w:val="52"/>
    </w:rPr>
  </w:style>
  <w:style w:type="character" w:styleId="NagwekZnak" w:customStyle="1">
    <w:name w:val="Nagłówek Znak"/>
    <w:rPr>
      <w:sz w:val="22"/>
      <w:szCs w:val="22"/>
    </w:rPr>
  </w:style>
  <w:style w:type="character" w:styleId="StopkaZnak" w:customStyle="1">
    <w:name w:val="Stopka Znak"/>
    <w:uiPriority w:val="99"/>
    <w:rPr>
      <w:sz w:val="22"/>
      <w:szCs w:val="22"/>
    </w:rPr>
  </w:style>
  <w:style w:type="character" w:styleId="PodtytuZnak" w:customStyle="1">
    <w:name w:val="Podtytuł Znak"/>
    <w:rPr>
      <w:rFonts w:ascii="Cambria" w:hAnsi="Cambria" w:eastAsia="Times New Roman" w:cs="Cambria"/>
      <w:i/>
      <w:iCs/>
      <w:color w:val="4F81BD"/>
      <w:spacing w:val="15"/>
      <w:sz w:val="24"/>
      <w:szCs w:val="24"/>
    </w:rPr>
  </w:style>
  <w:style w:type="character" w:styleId="TekstdymkaZnak" w:customStyle="1">
    <w:name w:val="Tekst dymka Znak"/>
    <w:rPr>
      <w:rFonts w:ascii="Tahoma" w:hAnsi="Tahoma" w:cs="Tahoma"/>
      <w:sz w:val="16"/>
      <w:szCs w:val="16"/>
    </w:rPr>
  </w:style>
  <w:style w:type="character" w:styleId="BezodstpwZnak" w:customStyle="1">
    <w:name w:val="Bez odstępów Znak"/>
    <w:rPr>
      <w:rFonts w:eastAsia="Times New Roman"/>
      <w:sz w:val="22"/>
      <w:szCs w:val="22"/>
    </w:rPr>
  </w:style>
  <w:style w:type="character" w:styleId="Hipercze">
    <w:name w:val="Hyperlink"/>
    <w:rPr>
      <w:rFonts w:cs="Times New Roman"/>
      <w:color w:val="0000FF"/>
      <w:u w:val="single"/>
    </w:rPr>
  </w:style>
  <w:style w:type="character" w:styleId="Odwoaniedokomentarza1" w:customStyle="1">
    <w:name w:val="Odwołanie do komentarza1"/>
    <w:rPr>
      <w:rFonts w:cs="Times New Roman"/>
      <w:sz w:val="16"/>
      <w:szCs w:val="16"/>
    </w:rPr>
  </w:style>
  <w:style w:type="character" w:styleId="TekstkomentarzaZnak" w:customStyle="1">
    <w:name w:val="Tekst komentarza Znak"/>
  </w:style>
  <w:style w:type="character" w:styleId="TematkomentarzaZnak" w:customStyle="1">
    <w:name w:val="Temat komentarza Znak"/>
    <w:rPr>
      <w:b/>
      <w:bCs/>
    </w:rPr>
  </w:style>
  <w:style w:type="character" w:styleId="TekstprzypisudolnegoZnak" w:customStyle="1">
    <w:name w:val="Tekst przypisu dolnego Znak"/>
  </w:style>
  <w:style w:type="character" w:styleId="Znakiprzypiswdolnych" w:customStyle="1">
    <w:name w:val="Znaki przypisów dolnych"/>
    <w:rPr>
      <w:rFonts w:cs="Times New Roman"/>
      <w:vertAlign w:val="superscript"/>
    </w:rPr>
  </w:style>
  <w:style w:type="character" w:styleId="UyteHipercze">
    <w:name w:val="FollowedHyperlink"/>
    <w:rPr>
      <w:rFonts w:cs="Times New Roman"/>
      <w:color w:val="800080"/>
      <w:u w:val="single"/>
    </w:rPr>
  </w:style>
  <w:style w:type="character" w:styleId="TekstprzypisukocowegoZnak" w:customStyle="1">
    <w:name w:val="Tekst przypisu końcowego Znak"/>
    <w:rPr>
      <w:rFonts w:ascii="Times New Roman" w:hAnsi="Times New Roman" w:eastAsia="Times New Roman" w:cs="Times New Roman"/>
    </w:rPr>
  </w:style>
  <w:style w:type="character" w:styleId="Znakiprzypiswkocowych" w:customStyle="1">
    <w:name w:val="Znaki przypisów końcowych"/>
    <w:rPr>
      <w:rFonts w:cs="Times New Roman"/>
      <w:vertAlign w:val="superscript"/>
    </w:rPr>
  </w:style>
  <w:style w:type="character" w:styleId="highlight" w:customStyle="1">
    <w:name w:val="highlight"/>
  </w:style>
  <w:style w:type="character" w:styleId="Pogrubienie">
    <w:name w:val="Strong"/>
    <w:qFormat/>
    <w:rPr>
      <w:rFonts w:cs="Times New Roman"/>
      <w:b/>
      <w:bCs/>
    </w:rPr>
  </w:style>
  <w:style w:type="character" w:styleId="apple-converted-space" w:customStyle="1">
    <w:name w:val="apple-converted-space"/>
    <w:rPr>
      <w:rFonts w:cs="Times New Roman"/>
    </w:rPr>
  </w:style>
  <w:style w:type="character" w:styleId="Uwydatnienie">
    <w:name w:val="Emphasis"/>
    <w:qFormat/>
    <w:rPr>
      <w:rFonts w:cs="Times New Roman"/>
      <w:i/>
      <w:iCs/>
    </w:rPr>
  </w:style>
  <w:style w:type="character" w:styleId="TekstdymkaZnak1" w:customStyle="1">
    <w:name w:val="Tekst dymka Znak1"/>
    <w:rPr>
      <w:rFonts w:cs="Times New Roman"/>
      <w:sz w:val="2"/>
      <w:szCs w:val="2"/>
      <w:lang w:val="pl-PL"/>
    </w:rPr>
  </w:style>
  <w:style w:type="character" w:styleId="TekstpodstawowyZnak" w:customStyle="1">
    <w:name w:val="Tekst podstawowy Znak"/>
    <w:rPr>
      <w:rFonts w:ascii="Arial Narrow" w:hAnsi="Arial Narrow" w:eastAsia="Times New Roman" w:cs="Arial Narrow"/>
      <w:sz w:val="18"/>
      <w:szCs w:val="18"/>
    </w:rPr>
  </w:style>
  <w:style w:type="character" w:styleId="TekstprzypisukocowegoZnak1" w:customStyle="1">
    <w:name w:val="Tekst przypisu końcowego Znak1"/>
    <w:rPr>
      <w:rFonts w:cs="Times New Roman"/>
      <w:sz w:val="20"/>
      <w:szCs w:val="20"/>
      <w:lang w:val="pl-PL"/>
    </w:rPr>
  </w:style>
  <w:style w:type="character" w:styleId="TekstkomentarzaZnak1" w:customStyle="1">
    <w:name w:val="Tekst komentarza Znak1"/>
    <w:rPr>
      <w:rFonts w:cs="Times New Roman"/>
      <w:sz w:val="20"/>
      <w:szCs w:val="20"/>
      <w:lang w:val="pl-PL"/>
    </w:rPr>
  </w:style>
  <w:style w:type="character" w:styleId="TematkomentarzaZnak1" w:customStyle="1">
    <w:name w:val="Temat komentarza Znak1"/>
    <w:rPr>
      <w:rFonts w:cs="Times New Roman"/>
      <w:b/>
      <w:bCs/>
      <w:sz w:val="20"/>
      <w:szCs w:val="20"/>
      <w:lang w:val="pl-PL"/>
    </w:rPr>
  </w:style>
  <w:style w:type="character" w:styleId="A6" w:customStyle="1">
    <w:name w:val="A6"/>
    <w:rPr>
      <w:rFonts w:ascii="SymbolPS" w:hAnsi="SymbolPS" w:cs="SymbolPS"/>
      <w:color w:val="000000"/>
      <w:sz w:val="22"/>
    </w:rPr>
  </w:style>
  <w:style w:type="character" w:styleId="Symbolewypunktowania" w:customStyle="1">
    <w:name w:val="Symbole wypunktowania"/>
    <w:rPr>
      <w:rFonts w:ascii="OpenSymbol" w:hAnsi="OpenSymbol" w:eastAsia="OpenSymbol" w:cs="OpenSymbol"/>
    </w:rPr>
  </w:style>
  <w:style w:type="paragraph" w:styleId="Nagwek10" w:customStyle="1">
    <w:name w:val="Nagłówek1"/>
    <w:basedOn w:val="Normalny"/>
    <w:next w:val="Tekstpodstawowy"/>
    <w:pPr>
      <w:keepNext/>
      <w:spacing w:before="240" w:after="120"/>
    </w:pPr>
    <w:rPr>
      <w:rFonts w:ascii="Arial" w:hAnsi="Arial" w:eastAsia="Lucida Sans Unicode" w:cs="Mangal"/>
      <w:sz w:val="28"/>
      <w:szCs w:val="28"/>
    </w:rPr>
  </w:style>
  <w:style w:type="paragraph" w:styleId="Tekstpodstawowy">
    <w:name w:val="Body Text"/>
    <w:basedOn w:val="Normalny"/>
    <w:pPr>
      <w:spacing w:after="0" w:line="240" w:lineRule="auto"/>
    </w:pPr>
    <w:rPr>
      <w:rFonts w:ascii="Arial Narrow" w:hAnsi="Arial Narrow" w:eastAsia="Times New Roman" w:cs="Arial Narrow"/>
      <w:sz w:val="18"/>
      <w:szCs w:val="18"/>
    </w:rPr>
  </w:style>
  <w:style w:type="paragraph" w:styleId="Lista">
    <w:name w:val="List"/>
    <w:basedOn w:val="Tekstpodstawowy"/>
    <w:rPr>
      <w:rFonts w:cs="Mangal"/>
    </w:rPr>
  </w:style>
  <w:style w:type="paragraph" w:styleId="Podpis1" w:customStyle="1">
    <w:name w:val="Podpis1"/>
    <w:basedOn w:val="Normalny"/>
    <w:pPr>
      <w:suppressLineNumbers/>
      <w:spacing w:before="120" w:after="120"/>
    </w:pPr>
    <w:rPr>
      <w:rFonts w:cs="Mangal"/>
      <w:i/>
      <w:iCs/>
      <w:sz w:val="24"/>
      <w:szCs w:val="24"/>
    </w:rPr>
  </w:style>
  <w:style w:type="paragraph" w:styleId="Indeks" w:customStyle="1">
    <w:name w:val="Indeks"/>
    <w:basedOn w:val="Normalny"/>
    <w:pPr>
      <w:suppressLineNumbers/>
    </w:pPr>
    <w:rPr>
      <w:rFonts w:cs="Mang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pPr>
      <w:spacing w:after="200" w:line="276" w:lineRule="auto"/>
      <w:ind w:left="720"/>
    </w:pPr>
  </w:style>
  <w:style w:type="paragraph" w:styleId="ARTartustawynprozporzdzenia" w:customStyle="1">
    <w:name w:val="ART(§) – art. ustawy (§ np. rozporządzenia)"/>
    <w:pPr>
      <w:suppressAutoHyphens/>
      <w:autoSpaceDE w:val="0"/>
      <w:spacing w:before="120" w:line="360" w:lineRule="auto"/>
      <w:ind w:firstLine="510"/>
      <w:jc w:val="both"/>
    </w:pPr>
    <w:rPr>
      <w:rFonts w:ascii="Times" w:hAnsi="Times" w:eastAsia="Calibri" w:cs="Times"/>
      <w:sz w:val="22"/>
      <w:szCs w:val="22"/>
      <w:lang w:eastAsia="ar-SA"/>
    </w:rPr>
  </w:style>
  <w:style w:type="paragraph" w:styleId="USTustnpkodeksu" w:customStyle="1">
    <w:name w:val="UST(§) – ust. (§ np. kodeksu)"/>
    <w:basedOn w:val="ARTartustawynprozporzdzenia"/>
    <w:pPr>
      <w:spacing w:before="0"/>
    </w:pPr>
    <w:rPr>
      <w:sz w:val="20"/>
    </w:rPr>
  </w:style>
  <w:style w:type="paragraph" w:styleId="PKTpunkt" w:customStyle="1">
    <w:name w:val="PKT – punkt"/>
    <w:pPr>
      <w:suppressAutoHyphens/>
      <w:spacing w:line="360" w:lineRule="auto"/>
      <w:ind w:left="510" w:hanging="510"/>
      <w:jc w:val="both"/>
    </w:pPr>
    <w:rPr>
      <w:rFonts w:ascii="Times" w:hAnsi="Times" w:eastAsia="Calibri" w:cs="Times"/>
      <w:sz w:val="22"/>
      <w:szCs w:val="22"/>
      <w:lang w:eastAsia="ar-SA"/>
    </w:rPr>
  </w:style>
  <w:style w:type="paragraph" w:styleId="Tytu">
    <w:name w:val="Title"/>
    <w:basedOn w:val="Normalny"/>
    <w:next w:val="Normalny"/>
    <w:qFormat/>
    <w:pPr>
      <w:pBdr>
        <w:bottom w:val="single" w:color="808080" w:sz="8" w:space="4"/>
      </w:pBdr>
      <w:spacing w:after="300" w:line="240" w:lineRule="auto"/>
    </w:pPr>
    <w:rPr>
      <w:rFonts w:ascii="Cambria" w:hAnsi="Cambria" w:eastAsia="Times New Roman" w:cs="Cambria"/>
      <w:color w:val="17365D"/>
      <w:spacing w:val="5"/>
      <w:kern w:val="1"/>
      <w:sz w:val="52"/>
      <w:szCs w:val="52"/>
    </w:rPr>
  </w:style>
  <w:style w:type="paragraph" w:styleId="Podtytu">
    <w:name w:val="Subtitle"/>
    <w:basedOn w:val="Normalny"/>
    <w:next w:val="Normalny"/>
    <w:qFormat/>
    <w:pPr>
      <w:spacing w:after="200" w:line="276" w:lineRule="auto"/>
    </w:pPr>
    <w:rPr>
      <w:rFonts w:ascii="Cambria" w:hAnsi="Cambria" w:eastAsia="Times New Roman" w:cs="Cambria"/>
      <w:i/>
      <w:iCs/>
      <w:color w:val="4F81BD"/>
      <w:spacing w:val="15"/>
      <w:sz w:val="24"/>
      <w:szCs w:val="24"/>
    </w:rPr>
  </w:style>
  <w:style w:type="paragraph" w:styleId="Tytuowa1" w:customStyle="1">
    <w:name w:val="Tytułowa 1"/>
    <w:basedOn w:val="Tytu"/>
    <w:pPr>
      <w:pBdr>
        <w:bottom w:val="none" w:color="auto" w:sz="0" w:space="0"/>
      </w:pBdr>
      <w:spacing w:before="240" w:after="60" w:line="360" w:lineRule="auto"/>
      <w:jc w:val="center"/>
    </w:pPr>
    <w:rPr>
      <w:rFonts w:ascii="Arial" w:hAnsi="Arial" w:cs="Arial"/>
      <w:b/>
      <w:bCs/>
      <w:color w:val="auto"/>
      <w:spacing w:val="0"/>
      <w:sz w:val="32"/>
      <w:szCs w:val="32"/>
    </w:rPr>
  </w:style>
  <w:style w:type="paragraph" w:styleId="Tekstpodstawowywcity21" w:customStyle="1">
    <w:name w:val="Tekst podstawowy wcięty 21"/>
    <w:basedOn w:val="Normalny"/>
    <w:pPr>
      <w:autoSpaceDE w:val="0"/>
      <w:spacing w:after="120" w:line="240" w:lineRule="atLeast"/>
      <w:ind w:left="7080"/>
      <w:jc w:val="center"/>
    </w:pPr>
    <w:rPr>
      <w:rFonts w:ascii="Times New Roman" w:hAnsi="Times New Roman" w:eastAsia="Times New Roman"/>
      <w:b/>
      <w:bCs/>
      <w:i/>
      <w:iCs/>
      <w:color w:val="000000"/>
      <w:sz w:val="28"/>
      <w:szCs w:val="24"/>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Bezodstpw">
    <w:name w:val="No Spacing"/>
    <w:qFormat/>
    <w:pPr>
      <w:suppressAutoHyphens/>
    </w:pPr>
    <w:rPr>
      <w:rFonts w:ascii="Calibri" w:hAnsi="Calibri"/>
      <w:sz w:val="22"/>
      <w:szCs w:val="22"/>
      <w:lang w:eastAsia="ar-SA"/>
    </w:rPr>
  </w:style>
  <w:style w:type="paragraph" w:styleId="Nagwekspisutreci">
    <w:name w:val="TOC Heading"/>
    <w:basedOn w:val="Nagwek1"/>
    <w:next w:val="Normalny"/>
    <w:qFormat/>
    <w:pPr>
      <w:numPr>
        <w:numId w:val="0"/>
      </w:numPr>
    </w:pPr>
  </w:style>
  <w:style w:type="paragraph" w:styleId="Spistreci1">
    <w:name w:val="toc 1"/>
    <w:basedOn w:val="Normalny"/>
    <w:next w:val="Normalny"/>
    <w:pPr>
      <w:spacing w:after="100" w:line="276" w:lineRule="auto"/>
    </w:pPr>
  </w:style>
  <w:style w:type="paragraph" w:styleId="Spistreci2">
    <w:name w:val="toc 2"/>
    <w:basedOn w:val="Normalny"/>
    <w:next w:val="Normalny"/>
    <w:pPr>
      <w:spacing w:after="100" w:line="276" w:lineRule="auto"/>
      <w:ind w:left="220"/>
    </w:pPr>
    <w:rPr>
      <w:rFonts w:eastAsia="Times New Roman"/>
    </w:rPr>
  </w:style>
  <w:style w:type="paragraph" w:styleId="Spistreci3">
    <w:name w:val="toc 3"/>
    <w:basedOn w:val="Normalny"/>
    <w:next w:val="Normalny"/>
    <w:pPr>
      <w:spacing w:after="100" w:line="276" w:lineRule="auto"/>
      <w:ind w:left="440"/>
    </w:pPr>
    <w:rPr>
      <w:rFonts w:eastAsia="Times New Roman"/>
    </w:rPr>
  </w:style>
  <w:style w:type="paragraph" w:styleId="Tekstkomentarza1" w:customStyle="1">
    <w:name w:val="Tekst komentarza1"/>
    <w:basedOn w:val="Normalny"/>
    <w:pPr>
      <w:spacing w:after="200" w:line="240" w:lineRule="auto"/>
    </w:pPr>
    <w:rPr>
      <w:sz w:val="20"/>
      <w:szCs w:val="20"/>
    </w:rPr>
  </w:style>
  <w:style w:type="paragraph" w:styleId="Tematkomentarza">
    <w:name w:val="annotation subject"/>
    <w:basedOn w:val="Tekstkomentarza1"/>
    <w:next w:val="Tekstkomentarza1"/>
    <w:rPr>
      <w:b/>
      <w:bCs/>
    </w:rPr>
  </w:style>
  <w:style w:type="paragraph" w:styleId="Default" w:customStyle="1">
    <w:name w:val="Default"/>
    <w:pPr>
      <w:suppressAutoHyphens/>
      <w:autoSpaceDE w:val="0"/>
    </w:pPr>
    <w:rPr>
      <w:rFonts w:ascii="EUAlbertina" w:hAnsi="EUAlbertina" w:eastAsia="Calibri" w:cs="EUAlbertina"/>
      <w:color w:val="000000"/>
      <w:sz w:val="24"/>
      <w:szCs w:val="24"/>
      <w:lang w:eastAsia="ar-SA"/>
    </w:rPr>
  </w:style>
  <w:style w:type="paragraph" w:styleId="CM1" w:customStyle="1">
    <w:name w:val="CM1"/>
    <w:basedOn w:val="Default"/>
    <w:next w:val="Default"/>
    <w:rPr>
      <w:rFonts w:cs="Times New Roman"/>
      <w:color w:val="auto"/>
    </w:rPr>
  </w:style>
  <w:style w:type="paragraph" w:styleId="CM3" w:customStyle="1">
    <w:name w:val="CM3"/>
    <w:basedOn w:val="Default"/>
    <w:next w:val="Default"/>
    <w:rPr>
      <w:rFonts w:cs="Times New Roman"/>
      <w:color w:val="auto"/>
    </w:rPr>
  </w:style>
  <w:style w:type="paragraph" w:styleId="CM4" w:customStyle="1">
    <w:name w:val="CM4"/>
    <w:basedOn w:val="Default"/>
    <w:next w:val="Default"/>
    <w:rPr>
      <w:rFonts w:cs="Times New Roman"/>
      <w:color w:val="auto"/>
    </w:rPr>
  </w:style>
  <w:style w:type="paragraph" w:styleId="Tekstprzypisudolnego">
    <w:name w:val="footnote text"/>
    <w:basedOn w:val="Normalny"/>
    <w:pPr>
      <w:spacing w:after="0" w:line="240" w:lineRule="auto"/>
    </w:pPr>
    <w:rPr>
      <w:sz w:val="20"/>
      <w:szCs w:val="20"/>
    </w:rPr>
  </w:style>
  <w:style w:type="paragraph" w:styleId="font5" w:customStyle="1">
    <w:name w:val="font5"/>
    <w:basedOn w:val="Normalny"/>
    <w:pPr>
      <w:spacing w:before="280" w:after="280" w:line="240" w:lineRule="auto"/>
    </w:pPr>
    <w:rPr>
      <w:rFonts w:ascii="Arial" w:hAnsi="Arial" w:eastAsia="Times New Roman" w:cs="Arial"/>
      <w:sz w:val="20"/>
      <w:szCs w:val="20"/>
    </w:rPr>
  </w:style>
  <w:style w:type="paragraph" w:styleId="font6" w:customStyle="1">
    <w:name w:val="font6"/>
    <w:basedOn w:val="Normalny"/>
    <w:pPr>
      <w:spacing w:before="280" w:after="280" w:line="240" w:lineRule="auto"/>
    </w:pPr>
    <w:rPr>
      <w:rFonts w:ascii="Arial Narrow" w:hAnsi="Arial Narrow" w:eastAsia="Times New Roman" w:cs="Arial Narrow"/>
      <w:sz w:val="20"/>
      <w:szCs w:val="20"/>
    </w:rPr>
  </w:style>
  <w:style w:type="paragraph" w:styleId="font7" w:customStyle="1">
    <w:name w:val="font7"/>
    <w:basedOn w:val="Normalny"/>
    <w:pPr>
      <w:spacing w:before="280" w:after="280" w:line="240" w:lineRule="auto"/>
    </w:pPr>
    <w:rPr>
      <w:rFonts w:ascii="Arial Narrow" w:hAnsi="Arial Narrow" w:eastAsia="Times New Roman" w:cs="Arial Narrow"/>
      <w:i/>
      <w:iCs/>
      <w:sz w:val="20"/>
      <w:szCs w:val="20"/>
    </w:rPr>
  </w:style>
  <w:style w:type="paragraph" w:styleId="font8" w:customStyle="1">
    <w:name w:val="font8"/>
    <w:basedOn w:val="Normalny"/>
    <w:pPr>
      <w:spacing w:before="280" w:after="280" w:line="240" w:lineRule="auto"/>
    </w:pPr>
    <w:rPr>
      <w:rFonts w:ascii="Arial Narrow" w:hAnsi="Arial Narrow" w:eastAsia="Times New Roman" w:cs="Arial Narrow"/>
      <w:b/>
      <w:bCs/>
      <w:sz w:val="20"/>
      <w:szCs w:val="20"/>
    </w:rPr>
  </w:style>
  <w:style w:type="paragraph" w:styleId="font9" w:customStyle="1">
    <w:name w:val="font9"/>
    <w:basedOn w:val="Normalny"/>
    <w:pPr>
      <w:spacing w:before="280" w:after="280" w:line="240" w:lineRule="auto"/>
    </w:pPr>
    <w:rPr>
      <w:rFonts w:ascii="Arial" w:hAnsi="Arial" w:eastAsia="Times New Roman" w:cs="Arial"/>
      <w:sz w:val="20"/>
      <w:szCs w:val="20"/>
    </w:rPr>
  </w:style>
  <w:style w:type="paragraph" w:styleId="xl65" w:customStyle="1">
    <w:name w:val="xl65"/>
    <w:basedOn w:val="Normalny"/>
    <w:pPr>
      <w:spacing w:before="280" w:after="280" w:line="240" w:lineRule="auto"/>
    </w:pPr>
    <w:rPr>
      <w:rFonts w:ascii="Arial" w:hAnsi="Arial" w:eastAsia="Times New Roman" w:cs="Arial"/>
      <w:sz w:val="24"/>
      <w:szCs w:val="24"/>
    </w:rPr>
  </w:style>
  <w:style w:type="paragraph" w:styleId="xl66" w:customStyle="1">
    <w:name w:val="xl66"/>
    <w:basedOn w:val="Normalny"/>
    <w:pPr>
      <w:spacing w:before="280" w:after="280" w:line="240" w:lineRule="auto"/>
    </w:pPr>
    <w:rPr>
      <w:rFonts w:ascii="Arial" w:hAnsi="Arial" w:eastAsia="Times New Roman" w:cs="Arial"/>
      <w:b/>
      <w:bCs/>
      <w:sz w:val="24"/>
      <w:szCs w:val="24"/>
    </w:rPr>
  </w:style>
  <w:style w:type="paragraph" w:styleId="xl67" w:customStyle="1">
    <w:name w:val="xl67"/>
    <w:basedOn w:val="Normalny"/>
    <w:pPr>
      <w:spacing w:before="280" w:after="280" w:line="240" w:lineRule="auto"/>
    </w:pPr>
    <w:rPr>
      <w:rFonts w:ascii="Arial" w:hAnsi="Arial" w:eastAsia="Times New Roman" w:cs="Arial"/>
      <w:sz w:val="24"/>
      <w:szCs w:val="24"/>
    </w:rPr>
  </w:style>
  <w:style w:type="paragraph" w:styleId="xl68" w:customStyle="1">
    <w:name w:val="xl68"/>
    <w:basedOn w:val="Normalny"/>
    <w:pPr>
      <w:pBdr>
        <w:top w:val="single" w:color="000000" w:sz="4" w:space="0"/>
        <w:left w:val="single" w:color="000000" w:sz="4" w:space="0"/>
        <w:bottom w:val="single" w:color="000000" w:sz="4" w:space="0"/>
        <w:right w:val="single" w:color="000000" w:sz="4" w:space="0"/>
      </w:pBdr>
      <w:spacing w:before="280" w:after="280" w:line="240" w:lineRule="auto"/>
    </w:pPr>
    <w:rPr>
      <w:rFonts w:ascii="Arial" w:hAnsi="Arial" w:eastAsia="Times New Roman" w:cs="Arial"/>
      <w:sz w:val="24"/>
      <w:szCs w:val="24"/>
    </w:rPr>
  </w:style>
  <w:style w:type="paragraph" w:styleId="xl69" w:customStyle="1">
    <w:name w:val="xl69"/>
    <w:basedOn w:val="Normalny"/>
    <w:pPr>
      <w:pBdr>
        <w:top w:val="single" w:color="800000" w:sz="8"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0" w:customStyle="1">
    <w:name w:val="xl70"/>
    <w:basedOn w:val="Normalny"/>
    <w:pPr>
      <w:pBdr>
        <w:top w:val="single" w:color="800000" w:sz="8"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71" w:customStyle="1">
    <w:name w:val="xl71"/>
    <w:basedOn w:val="Normalny"/>
    <w:pPr>
      <w:pBdr>
        <w:top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72" w:customStyle="1">
    <w:name w:val="xl72"/>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3" w:customStyle="1">
    <w:name w:val="xl73"/>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4" w:customStyle="1">
    <w:name w:val="xl74"/>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5" w:customStyle="1">
    <w:name w:val="xl75"/>
    <w:basedOn w:val="Normalny"/>
    <w:pPr>
      <w:pBdr>
        <w:top w:val="single" w:color="000000" w:sz="4"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6" w:customStyle="1">
    <w:name w:val="xl76"/>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77" w:customStyle="1">
    <w:name w:val="xl77"/>
    <w:basedOn w:val="Normalny"/>
    <w:pPr>
      <w:pBdr>
        <w:top w:val="single" w:color="000000" w:sz="4"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78" w:customStyle="1">
    <w:name w:val="xl78"/>
    <w:basedOn w:val="Normalny"/>
    <w:pPr>
      <w:pBdr>
        <w:left w:val="single" w:color="800000" w:sz="8" w:space="0"/>
        <w:bottom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79" w:customStyle="1">
    <w:name w:val="xl79"/>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80" w:customStyle="1">
    <w:name w:val="xl80"/>
    <w:basedOn w:val="Normalny"/>
    <w:pPr>
      <w:pBdr>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81" w:customStyle="1">
    <w:name w:val="xl81"/>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82" w:customStyle="1">
    <w:name w:val="xl82"/>
    <w:basedOn w:val="Normalny"/>
    <w:pPr>
      <w:pBdr>
        <w:top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83" w:customStyle="1">
    <w:name w:val="xl83"/>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84" w:customStyle="1">
    <w:name w:val="xl84"/>
    <w:basedOn w:val="Normalny"/>
    <w:pPr>
      <w:pBdr>
        <w:top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85" w:customStyle="1">
    <w:name w:val="xl85"/>
    <w:basedOn w:val="Normalny"/>
    <w:pPr>
      <w:pBdr>
        <w:top w:val="single" w:color="000000" w:sz="4" w:space="0"/>
        <w:left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86" w:customStyle="1">
    <w:name w:val="xl86"/>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87" w:customStyle="1">
    <w:name w:val="xl87"/>
    <w:basedOn w:val="Normalny"/>
    <w:pPr>
      <w:pBdr>
        <w:top w:val="single" w:color="000000" w:sz="4" w:space="0"/>
        <w:left w:val="single" w:color="800000" w:sz="8"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88" w:customStyle="1">
    <w:name w:val="xl88"/>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89" w:customStyle="1">
    <w:name w:val="xl89"/>
    <w:basedOn w:val="Normalny"/>
    <w:pPr>
      <w:pBdr>
        <w:top w:val="single" w:color="000000" w:sz="4" w:space="0"/>
        <w:left w:val="single" w:color="800000" w:sz="8" w:space="0"/>
        <w:bottom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0" w:customStyle="1">
    <w:name w:val="xl90"/>
    <w:basedOn w:val="Normalny"/>
    <w:pPr>
      <w:spacing w:before="280" w:after="280" w:line="240" w:lineRule="auto"/>
    </w:pPr>
    <w:rPr>
      <w:rFonts w:ascii="Arial Narrow" w:hAnsi="Arial Narrow" w:eastAsia="Times New Roman" w:cs="Arial Narrow"/>
    </w:rPr>
  </w:style>
  <w:style w:type="paragraph" w:styleId="xl91" w:customStyle="1">
    <w:name w:val="xl91"/>
    <w:basedOn w:val="Normalny"/>
    <w:pPr>
      <w:pBdr>
        <w:top w:val="single" w:color="800000" w:sz="8" w:space="0"/>
        <w:left w:val="single" w:color="000000" w:sz="4" w:space="0"/>
        <w:right w:val="single" w:color="800000" w:sz="8"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92" w:customStyle="1">
    <w:name w:val="xl92"/>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93" w:customStyle="1">
    <w:name w:val="xl93"/>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4" w:customStyle="1">
    <w:name w:val="xl94"/>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5" w:customStyle="1">
    <w:name w:val="xl95"/>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6" w:customStyle="1">
    <w:name w:val="xl96"/>
    <w:basedOn w:val="Normalny"/>
    <w:pPr>
      <w:pBdr>
        <w:top w:val="single" w:color="000000" w:sz="4" w:space="0"/>
        <w:left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7" w:customStyle="1">
    <w:name w:val="xl97"/>
    <w:basedOn w:val="Normalny"/>
    <w:pPr>
      <w:pBdr>
        <w:top w:val="single" w:color="800000" w:sz="8"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8" w:customStyle="1">
    <w:name w:val="xl98"/>
    <w:basedOn w:val="Normalny"/>
    <w:pPr>
      <w:pBdr>
        <w:top w:val="single" w:color="800000" w:sz="8"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99" w:customStyle="1">
    <w:name w:val="xl99"/>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00" w:customStyle="1">
    <w:name w:val="xl100"/>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01" w:customStyle="1">
    <w:name w:val="xl101"/>
    <w:basedOn w:val="Normalny"/>
    <w:pPr>
      <w:pBdr>
        <w:top w:val="single" w:color="000000" w:sz="4" w:space="0"/>
        <w:left w:val="single" w:color="800000" w:sz="8"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02" w:customStyle="1">
    <w:name w:val="xl102"/>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03" w:customStyle="1">
    <w:name w:val="xl103"/>
    <w:basedOn w:val="Normalny"/>
    <w:pPr>
      <w:pBdr>
        <w:bottom w:val="single" w:color="800000" w:sz="8" w:space="0"/>
        <w:right w:val="single" w:color="000000" w:sz="4" w:space="0"/>
      </w:pBdr>
      <w:spacing w:before="280" w:after="280" w:line="240" w:lineRule="auto"/>
    </w:pPr>
    <w:rPr>
      <w:rFonts w:ascii="Arial Narrow" w:hAnsi="Arial Narrow" w:eastAsia="Times New Roman" w:cs="Arial Narrow"/>
      <w:sz w:val="24"/>
      <w:szCs w:val="24"/>
    </w:rPr>
  </w:style>
  <w:style w:type="paragraph" w:styleId="xl104" w:customStyle="1">
    <w:name w:val="xl104"/>
    <w:basedOn w:val="Normalny"/>
    <w:pPr>
      <w:pBdr>
        <w:top w:val="single" w:color="000000" w:sz="4"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05" w:customStyle="1">
    <w:name w:val="xl105"/>
    <w:basedOn w:val="Normalny"/>
    <w:pPr>
      <w:pBdr>
        <w:top w:val="single" w:color="000000" w:sz="4" w:space="0"/>
        <w:left w:val="single" w:color="800000" w:sz="8" w:space="0"/>
        <w:bottom w:val="single" w:color="800000" w:sz="8" w:space="0"/>
        <w:righ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06" w:customStyle="1">
    <w:name w:val="xl106"/>
    <w:basedOn w:val="Normalny"/>
    <w:pPr>
      <w:pBdr>
        <w:top w:val="single" w:color="800000" w:sz="8"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07" w:customStyle="1">
    <w:name w:val="xl107"/>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08" w:customStyle="1">
    <w:name w:val="xl108"/>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09" w:customStyle="1">
    <w:name w:val="xl109"/>
    <w:basedOn w:val="Normalny"/>
    <w:pPr>
      <w:pBdr>
        <w:top w:val="single" w:color="800000" w:sz="8" w:space="0"/>
        <w:left w:val="single" w:color="800000" w:sz="8"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10" w:customStyle="1">
    <w:name w:val="xl110"/>
    <w:basedOn w:val="Normalny"/>
    <w:pPr>
      <w:pBdr>
        <w:top w:val="single" w:color="000000" w:sz="4" w:space="0"/>
        <w:lef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11" w:customStyle="1">
    <w:name w:val="xl111"/>
    <w:basedOn w:val="Normalny"/>
    <w:pPr>
      <w:pBdr>
        <w:top w:val="single" w:color="800000" w:sz="8" w:space="0"/>
        <w:left w:val="single" w:color="800000" w:sz="8" w:space="0"/>
        <w:right w:val="single" w:color="800000" w:sz="8"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12" w:customStyle="1">
    <w:name w:val="xl112"/>
    <w:basedOn w:val="Normalny"/>
    <w:pPr>
      <w:pBdr>
        <w:top w:val="single" w:color="800000" w:sz="8"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3" w:customStyle="1">
    <w:name w:val="xl113"/>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4" w:customStyle="1">
    <w:name w:val="xl114"/>
    <w:basedOn w:val="Normalny"/>
    <w:pPr>
      <w:pBdr>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5" w:customStyle="1">
    <w:name w:val="xl115"/>
    <w:basedOn w:val="Normalny"/>
    <w:pPr>
      <w:pBdr>
        <w:top w:val="single" w:color="000000" w:sz="4" w:space="0"/>
        <w:left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6" w:customStyle="1">
    <w:name w:val="xl116"/>
    <w:basedOn w:val="Normalny"/>
    <w:pPr>
      <w:pBdr>
        <w:top w:val="single" w:color="000000" w:sz="4" w:space="0"/>
        <w:left w:val="single" w:color="800000" w:sz="8"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7" w:customStyle="1">
    <w:name w:val="xl117"/>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8" w:customStyle="1">
    <w:name w:val="xl118"/>
    <w:basedOn w:val="Normalny"/>
    <w:pPr>
      <w:pBdr>
        <w:left w:val="single" w:color="800000" w:sz="8"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19" w:customStyle="1">
    <w:name w:val="xl119"/>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20" w:customStyle="1">
    <w:name w:val="xl120"/>
    <w:basedOn w:val="Normalny"/>
    <w:pPr>
      <w:pBdr>
        <w:top w:val="single" w:color="800000" w:sz="8"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1" w:customStyle="1">
    <w:name w:val="xl121"/>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2" w:customStyle="1">
    <w:name w:val="xl122"/>
    <w:basedOn w:val="Normalny"/>
    <w:pPr>
      <w:pBdr>
        <w:top w:val="single" w:color="000000" w:sz="4" w:space="0"/>
        <w:left w:val="single" w:color="800000" w:sz="8"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3" w:customStyle="1">
    <w:name w:val="xl123"/>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4" w:customStyle="1">
    <w:name w:val="xl124"/>
    <w:basedOn w:val="Normalny"/>
    <w:pPr>
      <w:pBdr>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25" w:customStyle="1">
    <w:name w:val="xl125"/>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6" w:customStyle="1">
    <w:name w:val="xl126"/>
    <w:basedOn w:val="Normalny"/>
    <w:pPr>
      <w:pBdr>
        <w:top w:val="single" w:color="000000" w:sz="4"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27" w:customStyle="1">
    <w:name w:val="xl127"/>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28" w:customStyle="1">
    <w:name w:val="xl128"/>
    <w:basedOn w:val="Normalny"/>
    <w:pPr>
      <w:pBdr>
        <w:top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29" w:customStyle="1">
    <w:name w:val="xl129"/>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30" w:customStyle="1">
    <w:name w:val="xl130"/>
    <w:basedOn w:val="Normalny"/>
    <w:pPr>
      <w:pBdr>
        <w:top w:val="single" w:color="800000" w:sz="8"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31" w:customStyle="1">
    <w:name w:val="xl131"/>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32" w:customStyle="1">
    <w:name w:val="xl132"/>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color w:val="000000"/>
    </w:rPr>
  </w:style>
  <w:style w:type="paragraph" w:styleId="xl133" w:customStyle="1">
    <w:name w:val="xl133"/>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34" w:customStyle="1">
    <w:name w:val="xl134"/>
    <w:basedOn w:val="Normalny"/>
    <w:pPr>
      <w:pBdr>
        <w:top w:val="single" w:color="000000" w:sz="4" w:space="0"/>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35" w:customStyle="1">
    <w:name w:val="xl135"/>
    <w:basedOn w:val="Normalny"/>
    <w:pPr>
      <w:pBdr>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36" w:customStyle="1">
    <w:name w:val="xl136"/>
    <w:basedOn w:val="Normalny"/>
    <w:pPr>
      <w:pBdr>
        <w:top w:val="single" w:color="000000" w:sz="4" w:space="0"/>
        <w:left w:val="single" w:color="800000" w:sz="8"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37" w:customStyle="1">
    <w:name w:val="xl137"/>
    <w:basedOn w:val="Normalny"/>
    <w:pPr>
      <w:pBdr>
        <w:top w:val="single" w:color="000000" w:sz="4"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38" w:customStyle="1">
    <w:name w:val="xl138"/>
    <w:basedOn w:val="Normalny"/>
    <w:pPr>
      <w:pBdr>
        <w:left w:val="single" w:color="800000" w:sz="8"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39" w:customStyle="1">
    <w:name w:val="xl139"/>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40" w:customStyle="1">
    <w:name w:val="xl140"/>
    <w:basedOn w:val="Normalny"/>
    <w:pPr>
      <w:pBdr>
        <w:top w:val="single" w:color="000000" w:sz="4" w:space="0"/>
        <w:left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41" w:customStyle="1">
    <w:name w:val="xl141"/>
    <w:basedOn w:val="Normalny"/>
    <w:pPr>
      <w:pBdr>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42" w:customStyle="1">
    <w:name w:val="xl142"/>
    <w:basedOn w:val="Normalny"/>
    <w:pPr>
      <w:pBdr>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43" w:customStyle="1">
    <w:name w:val="xl143"/>
    <w:basedOn w:val="Normalny"/>
    <w:pPr>
      <w:pBdr>
        <w:left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44" w:customStyle="1">
    <w:name w:val="xl144"/>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45" w:customStyle="1">
    <w:name w:val="xl145"/>
    <w:basedOn w:val="Normalny"/>
    <w:pPr>
      <w:pBdr>
        <w:top w:val="single" w:color="000000" w:sz="4" w:space="0"/>
        <w:left w:val="single" w:color="800000" w:sz="8" w:space="0"/>
        <w:righ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46" w:customStyle="1">
    <w:name w:val="xl146"/>
    <w:basedOn w:val="Normalny"/>
    <w:pPr>
      <w:pBdr>
        <w:left w:val="single" w:color="800000" w:sz="8" w:space="0"/>
        <w:righ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47" w:customStyle="1">
    <w:name w:val="xl147"/>
    <w:basedOn w:val="Normalny"/>
    <w:pPr>
      <w:pBdr>
        <w:top w:val="single" w:color="800000" w:sz="8" w:space="0"/>
        <w:left w:val="single" w:color="800000" w:sz="8" w:space="0"/>
        <w:bottom w:val="single" w:color="800000" w:sz="8" w:space="0"/>
        <w:right w:val="single" w:color="000000" w:sz="4" w:space="0"/>
      </w:pBdr>
      <w:shd w:val="clear" w:color="auto" w:fill="99CCFF"/>
      <w:spacing w:before="280" w:after="280" w:line="240" w:lineRule="auto"/>
      <w:jc w:val="center"/>
      <w:textAlignment w:val="center"/>
    </w:pPr>
    <w:rPr>
      <w:rFonts w:ascii="Arial Narrow" w:hAnsi="Arial Narrow" w:eastAsia="Times New Roman" w:cs="Arial Narrow"/>
      <w:b/>
      <w:bCs/>
      <w:sz w:val="24"/>
      <w:szCs w:val="24"/>
    </w:rPr>
  </w:style>
  <w:style w:type="paragraph" w:styleId="xl148" w:customStyle="1">
    <w:name w:val="xl148"/>
    <w:basedOn w:val="Normalny"/>
    <w:pPr>
      <w:pBdr>
        <w:top w:val="single" w:color="800000" w:sz="8" w:space="0"/>
        <w:left w:val="single" w:color="000000" w:sz="4" w:space="0"/>
        <w:bottom w:val="single" w:color="800000" w:sz="8" w:space="0"/>
        <w:right w:val="single" w:color="000000" w:sz="4" w:space="0"/>
      </w:pBdr>
      <w:shd w:val="clear" w:color="auto" w:fill="99CCFF"/>
      <w:spacing w:before="280" w:after="280" w:line="240" w:lineRule="auto"/>
      <w:jc w:val="center"/>
      <w:textAlignment w:val="center"/>
    </w:pPr>
    <w:rPr>
      <w:rFonts w:ascii="Arial Narrow" w:hAnsi="Arial Narrow" w:eastAsia="Times New Roman" w:cs="Arial Narrow"/>
      <w:b/>
      <w:bCs/>
      <w:sz w:val="24"/>
      <w:szCs w:val="24"/>
    </w:rPr>
  </w:style>
  <w:style w:type="paragraph" w:styleId="xl149" w:customStyle="1">
    <w:name w:val="xl149"/>
    <w:basedOn w:val="Normalny"/>
    <w:pPr>
      <w:pBdr>
        <w:top w:val="single" w:color="800000" w:sz="8" w:space="0"/>
        <w:left w:val="single" w:color="000000" w:sz="4" w:space="0"/>
        <w:bottom w:val="single" w:color="800000" w:sz="8" w:space="0"/>
        <w:right w:val="single" w:color="800000" w:sz="8" w:space="0"/>
      </w:pBdr>
      <w:shd w:val="clear" w:color="auto" w:fill="99CCFF"/>
      <w:spacing w:before="280" w:after="280" w:line="240" w:lineRule="auto"/>
      <w:jc w:val="center"/>
      <w:textAlignment w:val="center"/>
    </w:pPr>
    <w:rPr>
      <w:rFonts w:ascii="Arial Narrow" w:hAnsi="Arial Narrow" w:eastAsia="Times New Roman" w:cs="Arial Narrow"/>
      <w:b/>
      <w:bCs/>
      <w:sz w:val="24"/>
      <w:szCs w:val="24"/>
    </w:rPr>
  </w:style>
  <w:style w:type="paragraph" w:styleId="xl150" w:customStyle="1">
    <w:name w:val="xl150"/>
    <w:basedOn w:val="Normalny"/>
    <w:pPr>
      <w:pBdr>
        <w:top w:val="single" w:color="800000" w:sz="8" w:space="0"/>
        <w:left w:val="single" w:color="800000" w:sz="8" w:space="0"/>
        <w:right w:val="single" w:color="000000" w:sz="4"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51" w:customStyle="1">
    <w:name w:val="xl151"/>
    <w:basedOn w:val="Normalny"/>
    <w:pPr>
      <w:pBdr>
        <w:top w:val="single" w:color="800000" w:sz="8" w:space="0"/>
        <w:left w:val="single" w:color="000000" w:sz="4" w:space="0"/>
        <w:right w:val="single" w:color="800000" w:sz="8"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52" w:customStyle="1">
    <w:name w:val="xl152"/>
    <w:basedOn w:val="Normalny"/>
    <w:pPr>
      <w:pBdr>
        <w:top w:val="single" w:color="800000" w:sz="8" w:space="0"/>
        <w:left w:val="single" w:color="000000" w:sz="4" w:space="0"/>
        <w:right w:val="single" w:color="000000" w:sz="4"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53" w:customStyle="1">
    <w:name w:val="xl153"/>
    <w:basedOn w:val="Normalny"/>
    <w:pPr>
      <w:pBdr>
        <w:top w:val="single" w:color="000000" w:sz="4" w:space="0"/>
        <w:left w:val="single" w:color="000000" w:sz="4" w:space="0"/>
        <w:bottom w:val="single" w:color="808000" w:sz="4" w:space="0"/>
        <w:right w:val="single" w:color="800000" w:sz="8" w:space="0"/>
      </w:pBdr>
      <w:spacing w:before="280" w:after="280" w:line="240" w:lineRule="auto"/>
      <w:jc w:val="center"/>
      <w:textAlignment w:val="center"/>
    </w:pPr>
    <w:rPr>
      <w:rFonts w:ascii="Arial Narrow" w:hAnsi="Arial Narrow" w:eastAsia="Times New Roman" w:cs="Arial Narrow"/>
      <w:b/>
      <w:bCs/>
    </w:rPr>
  </w:style>
  <w:style w:type="paragraph" w:styleId="xl154" w:customStyle="1">
    <w:name w:val="xl154"/>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55" w:customStyle="1">
    <w:name w:val="xl155"/>
    <w:basedOn w:val="Normalny"/>
    <w:pPr>
      <w:pBdr>
        <w:top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56" w:customStyle="1">
    <w:name w:val="xl156"/>
    <w:basedOn w:val="Normalny"/>
    <w:pPr>
      <w:pBdr>
        <w:top w:val="single" w:color="000000" w:sz="4"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57" w:customStyle="1">
    <w:name w:val="xl157"/>
    <w:basedOn w:val="Normalny"/>
    <w:pPr>
      <w:pBdr>
        <w:top w:val="single" w:color="000000" w:sz="4" w:space="0"/>
        <w:bottom w:val="single" w:color="808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58" w:customStyle="1">
    <w:name w:val="xl158"/>
    <w:basedOn w:val="Normalny"/>
    <w:pPr>
      <w:pBdr>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59" w:customStyle="1">
    <w:name w:val="xl159"/>
    <w:basedOn w:val="Normalny"/>
    <w:pPr>
      <w:pBdr>
        <w:top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0" w:customStyle="1">
    <w:name w:val="xl160"/>
    <w:basedOn w:val="Normalny"/>
    <w:pPr>
      <w:pBdr>
        <w:top w:val="single" w:color="000000" w:sz="4"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1" w:customStyle="1">
    <w:name w:val="xl161"/>
    <w:basedOn w:val="Normalny"/>
    <w:pPr>
      <w:pBdr>
        <w:top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62" w:customStyle="1">
    <w:name w:val="xl162"/>
    <w:basedOn w:val="Normalny"/>
    <w:pPr>
      <w:pBdr>
        <w:top w:val="single" w:color="000000" w:sz="4"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rPr>
  </w:style>
  <w:style w:type="paragraph" w:styleId="xl163" w:customStyle="1">
    <w:name w:val="xl163"/>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4" w:customStyle="1">
    <w:name w:val="xl164"/>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5" w:customStyle="1">
    <w:name w:val="xl165"/>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6" w:customStyle="1">
    <w:name w:val="xl166"/>
    <w:basedOn w:val="Normalny"/>
    <w:pPr>
      <w:pBdr>
        <w:top w:val="single" w:color="800000" w:sz="8"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7" w:customStyle="1">
    <w:name w:val="xl167"/>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8" w:customStyle="1">
    <w:name w:val="xl168"/>
    <w:basedOn w:val="Normalny"/>
    <w:pPr>
      <w:pBdr>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69" w:customStyle="1">
    <w:name w:val="xl169"/>
    <w:basedOn w:val="Normalny"/>
    <w:pPr>
      <w:pBdr>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70" w:customStyle="1">
    <w:name w:val="xl170"/>
    <w:basedOn w:val="Normalny"/>
    <w:pPr>
      <w:pBdr>
        <w:top w:val="single" w:color="800000" w:sz="8" w:space="0"/>
        <w:right w:val="single" w:color="800000" w:sz="8" w:space="0"/>
      </w:pBdr>
      <w:shd w:val="clear" w:color="auto" w:fill="FFFF99"/>
      <w:spacing w:before="280" w:after="280" w:line="240" w:lineRule="auto"/>
      <w:jc w:val="center"/>
      <w:textAlignment w:val="center"/>
    </w:pPr>
    <w:rPr>
      <w:rFonts w:ascii="Arial Narrow" w:hAnsi="Arial Narrow" w:eastAsia="Times New Roman" w:cs="Arial Narrow"/>
      <w:b/>
      <w:bCs/>
      <w:sz w:val="24"/>
      <w:szCs w:val="24"/>
    </w:rPr>
  </w:style>
  <w:style w:type="paragraph" w:styleId="xl171" w:customStyle="1">
    <w:name w:val="xl171"/>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72" w:customStyle="1">
    <w:name w:val="xl172"/>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73" w:customStyle="1">
    <w:name w:val="xl173"/>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74" w:customStyle="1">
    <w:name w:val="xl174"/>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75" w:customStyle="1">
    <w:name w:val="xl175"/>
    <w:basedOn w:val="Normalny"/>
    <w:pPr>
      <w:pBdr>
        <w:top w:val="single" w:color="000000" w:sz="4" w:space="0"/>
        <w:left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76" w:customStyle="1">
    <w:name w:val="xl176"/>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77" w:customStyle="1">
    <w:name w:val="xl177"/>
    <w:basedOn w:val="Normalny"/>
    <w:pPr>
      <w:pBdr>
        <w:top w:val="single" w:color="800000" w:sz="8"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78" w:customStyle="1">
    <w:name w:val="xl178"/>
    <w:basedOn w:val="Normalny"/>
    <w:pPr>
      <w:pBdr>
        <w:top w:val="single" w:color="800000" w:sz="8"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79" w:customStyle="1">
    <w:name w:val="xl179"/>
    <w:basedOn w:val="Normalny"/>
    <w:pPr>
      <w:pBdr>
        <w:lef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80" w:customStyle="1">
    <w:name w:val="xl180"/>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81" w:customStyle="1">
    <w:name w:val="xl181"/>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82" w:customStyle="1">
    <w:name w:val="xl182"/>
    <w:basedOn w:val="Normalny"/>
    <w:pPr>
      <w:pBdr>
        <w:top w:val="single" w:color="000000" w:sz="4" w:space="0"/>
        <w:left w:val="single" w:color="000000" w:sz="4" w:space="0"/>
        <w:bottom w:val="single" w:color="000000" w:sz="4" w:space="0"/>
        <w:right w:val="single" w:color="800000" w:sz="8" w:space="0"/>
      </w:pBdr>
      <w:spacing w:before="280" w:after="280" w:line="240" w:lineRule="auto"/>
    </w:pPr>
    <w:rPr>
      <w:rFonts w:ascii="Arial" w:hAnsi="Arial" w:eastAsia="Times New Roman" w:cs="Arial"/>
      <w:sz w:val="24"/>
      <w:szCs w:val="24"/>
    </w:rPr>
  </w:style>
  <w:style w:type="paragraph" w:styleId="xl183" w:customStyle="1">
    <w:name w:val="xl183"/>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84" w:customStyle="1">
    <w:name w:val="xl184"/>
    <w:basedOn w:val="Normalny"/>
    <w:pPr>
      <w:pBdr>
        <w:top w:val="single" w:color="800000" w:sz="8" w:space="0"/>
        <w:right w:val="single" w:color="000000" w:sz="4"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185" w:customStyle="1">
    <w:name w:val="xl185"/>
    <w:basedOn w:val="Normalny"/>
    <w:pPr>
      <w:pBdr>
        <w:lef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86" w:customStyle="1">
    <w:name w:val="xl186"/>
    <w:basedOn w:val="Normalny"/>
    <w:pPr>
      <w:pBdr>
        <w:top w:val="single" w:color="800000" w:sz="8" w:space="0"/>
        <w:left w:val="single" w:color="800000" w:sz="8" w:space="0"/>
        <w:bottom w:val="single" w:color="800000" w:sz="8"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187" w:customStyle="1">
    <w:name w:val="xl187"/>
    <w:basedOn w:val="Normalny"/>
    <w:pPr>
      <w:pBdr>
        <w:top w:val="single" w:color="800000" w:sz="8" w:space="0"/>
        <w:left w:val="single" w:color="800000" w:sz="8" w:space="0"/>
        <w:bottom w:val="single" w:color="800000" w:sz="8" w:space="0"/>
        <w:right w:val="single" w:color="800000" w:sz="8" w:space="0"/>
      </w:pBdr>
      <w:shd w:val="clear" w:color="auto" w:fill="C0C0C0"/>
      <w:spacing w:before="280" w:after="280" w:line="240" w:lineRule="auto"/>
      <w:jc w:val="center"/>
      <w:textAlignment w:val="center"/>
    </w:pPr>
    <w:rPr>
      <w:rFonts w:ascii="Arial Narrow" w:hAnsi="Arial Narrow" w:eastAsia="Times New Roman" w:cs="Arial Narrow"/>
      <w:b/>
      <w:bCs/>
      <w:sz w:val="24"/>
      <w:szCs w:val="24"/>
    </w:rPr>
  </w:style>
  <w:style w:type="paragraph" w:styleId="xl188" w:customStyle="1">
    <w:name w:val="xl188"/>
    <w:basedOn w:val="Normalny"/>
    <w:pPr>
      <w:pBdr>
        <w:top w:val="single" w:color="800000" w:sz="8" w:space="0"/>
        <w:left w:val="single" w:color="800000" w:sz="8" w:space="0"/>
        <w:bottom w:val="single" w:color="800000" w:sz="8" w:space="0"/>
        <w:right w:val="single" w:color="000000" w:sz="4"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189" w:customStyle="1">
    <w:name w:val="xl189"/>
    <w:basedOn w:val="Normalny"/>
    <w:pPr>
      <w:pBdr>
        <w:top w:val="single" w:color="800000" w:sz="8" w:space="0"/>
        <w:bottom w:val="single" w:color="800000" w:sz="8" w:space="0"/>
        <w:right w:val="single" w:color="800000" w:sz="8"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190" w:customStyle="1">
    <w:name w:val="xl190"/>
    <w:basedOn w:val="Normalny"/>
    <w:pPr>
      <w:pBdr>
        <w:top w:val="single" w:color="800000" w:sz="8" w:space="0"/>
        <w:left w:val="single" w:color="000000" w:sz="4" w:space="0"/>
        <w:bottom w:val="single" w:color="800000" w:sz="8" w:space="0"/>
        <w:right w:val="single" w:color="800000" w:sz="8" w:space="0"/>
      </w:pBdr>
      <w:shd w:val="clear" w:color="auto" w:fill="C0C0C0"/>
      <w:spacing w:before="280" w:after="280" w:line="240" w:lineRule="auto"/>
      <w:jc w:val="center"/>
      <w:textAlignment w:val="center"/>
    </w:pPr>
    <w:rPr>
      <w:rFonts w:ascii="Arial Narrow" w:hAnsi="Arial Narrow" w:eastAsia="Times New Roman" w:cs="Arial Narrow"/>
      <w:sz w:val="24"/>
      <w:szCs w:val="24"/>
    </w:rPr>
  </w:style>
  <w:style w:type="paragraph" w:styleId="xl191" w:customStyle="1">
    <w:name w:val="xl191"/>
    <w:basedOn w:val="Normalny"/>
    <w:pPr>
      <w:pBdr>
        <w:top w:val="single" w:color="800000" w:sz="8" w:space="0"/>
        <w:left w:val="single" w:color="800000" w:sz="8" w:space="0"/>
        <w:right w:val="single" w:color="800000" w:sz="8" w:space="0"/>
      </w:pBdr>
      <w:spacing w:before="280" w:after="280" w:line="240" w:lineRule="auto"/>
      <w:textAlignment w:val="center"/>
    </w:pPr>
    <w:rPr>
      <w:rFonts w:ascii="Arial Narrow" w:hAnsi="Arial Narrow" w:eastAsia="Times New Roman" w:cs="Arial Narrow"/>
      <w:sz w:val="24"/>
      <w:szCs w:val="24"/>
    </w:rPr>
  </w:style>
  <w:style w:type="paragraph" w:styleId="xl192" w:customStyle="1">
    <w:name w:val="xl192"/>
    <w:basedOn w:val="Normalny"/>
    <w:pPr>
      <w:pBdr>
        <w:top w:val="single" w:color="000000" w:sz="4" w:space="0"/>
        <w:left w:val="single" w:color="800000" w:sz="8"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93" w:customStyle="1">
    <w:name w:val="xl193"/>
    <w:basedOn w:val="Normalny"/>
    <w:pPr>
      <w:pBdr>
        <w:left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94" w:customStyle="1">
    <w:name w:val="xl194"/>
    <w:basedOn w:val="Normalny"/>
    <w:pPr>
      <w:pBdr>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195" w:customStyle="1">
    <w:name w:val="xl195"/>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196" w:customStyle="1">
    <w:name w:val="xl196"/>
    <w:basedOn w:val="Normalny"/>
    <w:pPr>
      <w:pBdr>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97" w:customStyle="1">
    <w:name w:val="xl197"/>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98" w:customStyle="1">
    <w:name w:val="xl198"/>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199" w:customStyle="1">
    <w:name w:val="xl199"/>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0" w:customStyle="1">
    <w:name w:val="xl200"/>
    <w:basedOn w:val="Normalny"/>
    <w:pPr>
      <w:pBdr>
        <w:top w:val="single" w:color="000000" w:sz="4" w:space="0"/>
        <w:left w:val="single" w:color="800000" w:sz="8"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sz w:val="24"/>
      <w:szCs w:val="24"/>
    </w:rPr>
  </w:style>
  <w:style w:type="paragraph" w:styleId="xl201" w:customStyle="1">
    <w:name w:val="xl201"/>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2" w:customStyle="1">
    <w:name w:val="xl202"/>
    <w:basedOn w:val="Normalny"/>
    <w:pPr>
      <w:pBdr>
        <w:top w:val="single" w:color="000000" w:sz="4" w:space="0"/>
        <w:left w:val="single" w:color="800000" w:sz="8" w:space="0"/>
        <w:bottom w:val="single" w:color="800000" w:sz="8"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3" w:customStyle="1">
    <w:name w:val="xl203"/>
    <w:basedOn w:val="Normalny"/>
    <w:pPr>
      <w:pBdr>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4" w:customStyle="1">
    <w:name w:val="xl204"/>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205" w:customStyle="1">
    <w:name w:val="xl205"/>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color w:val="000000"/>
      <w:sz w:val="24"/>
      <w:szCs w:val="24"/>
    </w:rPr>
  </w:style>
  <w:style w:type="paragraph" w:styleId="xl206" w:customStyle="1">
    <w:name w:val="xl206"/>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color w:val="FF0000"/>
      <w:sz w:val="24"/>
      <w:szCs w:val="24"/>
    </w:rPr>
  </w:style>
  <w:style w:type="paragraph" w:styleId="xl207" w:customStyle="1">
    <w:name w:val="xl207"/>
    <w:basedOn w:val="Normalny"/>
    <w:pPr>
      <w:pBdr>
        <w:top w:val="single" w:color="000000" w:sz="4" w:space="0"/>
        <w:left w:val="single" w:color="000000" w:sz="4" w:space="0"/>
        <w:bottom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8" w:customStyle="1">
    <w:name w:val="xl208"/>
    <w:basedOn w:val="Normalny"/>
    <w:pPr>
      <w:pBdr>
        <w:top w:val="single" w:color="000000" w:sz="4" w:space="0"/>
        <w:left w:val="single" w:color="800000" w:sz="8" w:space="0"/>
        <w:bottom w:val="single" w:color="000000" w:sz="4" w:space="0"/>
        <w:right w:val="single" w:color="000000" w:sz="4"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09" w:customStyle="1">
    <w:name w:val="xl209"/>
    <w:basedOn w:val="Normalny"/>
    <w:pPr>
      <w:pBdr>
        <w:top w:val="single" w:color="000000" w:sz="4" w:space="0"/>
        <w:left w:val="single" w:color="000000" w:sz="4"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xl210" w:customStyle="1">
    <w:name w:val="xl210"/>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sz w:val="24"/>
      <w:szCs w:val="24"/>
    </w:rPr>
  </w:style>
  <w:style w:type="paragraph" w:styleId="xl211" w:customStyle="1">
    <w:name w:val="xl211"/>
    <w:basedOn w:val="Normalny"/>
    <w:pPr>
      <w:pBdr>
        <w:top w:val="single" w:color="000000" w:sz="4" w:space="0"/>
        <w:left w:val="single" w:color="000000" w:sz="4" w:space="0"/>
        <w:bottom w:val="single" w:color="800000" w:sz="8" w:space="0"/>
        <w:right w:val="single" w:color="800000" w:sz="8" w:space="0"/>
      </w:pBdr>
      <w:spacing w:before="280" w:after="280" w:line="240" w:lineRule="auto"/>
      <w:jc w:val="center"/>
      <w:textAlignment w:val="center"/>
    </w:pPr>
    <w:rPr>
      <w:rFonts w:ascii="Arial Narrow" w:hAnsi="Arial Narrow" w:eastAsia="Times New Roman" w:cs="Arial Narrow"/>
      <w:b/>
      <w:bCs/>
      <w:sz w:val="24"/>
      <w:szCs w:val="24"/>
    </w:rPr>
  </w:style>
  <w:style w:type="paragraph" w:styleId="Tekstprzypisukocowego">
    <w:name w:val="endnote text"/>
    <w:basedOn w:val="Normalny"/>
    <w:pPr>
      <w:spacing w:after="0" w:line="240" w:lineRule="auto"/>
    </w:pPr>
    <w:rPr>
      <w:rFonts w:ascii="Times New Roman" w:hAnsi="Times New Roman" w:eastAsia="Times New Roman"/>
      <w:sz w:val="20"/>
      <w:szCs w:val="20"/>
    </w:rPr>
  </w:style>
  <w:style w:type="paragraph" w:styleId="Akapitzlist1" w:customStyle="1">
    <w:name w:val="Akapit z listą1"/>
    <w:basedOn w:val="Normalny"/>
    <w:pPr>
      <w:spacing w:after="0" w:line="240" w:lineRule="auto"/>
      <w:ind w:left="720"/>
    </w:pPr>
    <w:rPr>
      <w:rFonts w:ascii="Times New Roman" w:hAnsi="Times New Roman" w:eastAsia="Times New Roman"/>
      <w:sz w:val="24"/>
      <w:szCs w:val="24"/>
    </w:rPr>
  </w:style>
  <w:style w:type="paragraph" w:styleId="Poprawka">
    <w:name w:val="Revision"/>
    <w:pPr>
      <w:suppressAutoHyphens/>
    </w:pPr>
    <w:rPr>
      <w:sz w:val="24"/>
      <w:szCs w:val="24"/>
      <w:lang w:eastAsia="ar-SA"/>
    </w:rPr>
  </w:style>
  <w:style w:type="paragraph" w:styleId="kropka" w:customStyle="1">
    <w:name w:val="kropka"/>
    <w:basedOn w:val="Normalny"/>
    <w:pPr>
      <w:numPr>
        <w:numId w:val="5"/>
      </w:numPr>
      <w:autoSpaceDE w:val="0"/>
      <w:spacing w:after="0" w:line="240" w:lineRule="auto"/>
      <w:ind w:left="568" w:hanging="284"/>
    </w:pPr>
    <w:rPr>
      <w:rFonts w:ascii="Arial Narrow" w:hAnsi="Arial Narrow" w:eastAsia="Times New Roman" w:cs="Arial Narrow"/>
      <w:color w:val="1F497D"/>
      <w:sz w:val="18"/>
      <w:szCs w:val="18"/>
    </w:rPr>
  </w:style>
  <w:style w:type="paragraph" w:styleId="kropkaminus" w:customStyle="1">
    <w:name w:val="kropka_minus"/>
    <w:basedOn w:val="Normalny"/>
    <w:pPr>
      <w:numPr>
        <w:numId w:val="3"/>
      </w:numPr>
      <w:tabs>
        <w:tab w:val="left" w:pos="926"/>
      </w:tabs>
      <w:spacing w:after="0" w:line="240" w:lineRule="auto"/>
      <w:ind w:left="737" w:hanging="170"/>
    </w:pPr>
    <w:rPr>
      <w:rFonts w:ascii="Arial Narrow" w:hAnsi="Arial Narrow" w:eastAsia="Times New Roman" w:cs="Arial Narrow"/>
      <w:color w:val="1F497D"/>
      <w:sz w:val="18"/>
      <w:szCs w:val="18"/>
    </w:rPr>
  </w:style>
  <w:style w:type="paragraph" w:styleId="Tytu1" w:customStyle="1">
    <w:name w:val="Tytuł1"/>
    <w:basedOn w:val="Normalny"/>
    <w:pPr>
      <w:spacing w:before="280" w:after="280" w:line="240" w:lineRule="auto"/>
    </w:pPr>
    <w:rPr>
      <w:rFonts w:ascii="Times New Roman" w:hAnsi="Times New Roman" w:eastAsia="Times New Roman"/>
      <w:sz w:val="24"/>
      <w:szCs w:val="24"/>
    </w:rPr>
  </w:style>
  <w:style w:type="paragraph" w:styleId="NormalnyWeb">
    <w:name w:val="Normal (Web)"/>
    <w:basedOn w:val="Normalny"/>
    <w:pPr>
      <w:spacing w:before="280" w:after="280" w:line="240" w:lineRule="auto"/>
    </w:pPr>
    <w:rPr>
      <w:rFonts w:ascii="Times New Roman" w:hAnsi="Times New Roman" w:eastAsia="Times New Roman"/>
      <w:sz w:val="24"/>
      <w:szCs w:val="24"/>
    </w:rPr>
  </w:style>
  <w:style w:type="paragraph" w:styleId="Zawartotabeli" w:customStyle="1">
    <w:name w:val="Zawartość tabeli"/>
    <w:basedOn w:val="Normalny"/>
    <w:pPr>
      <w:suppressLineNumbers/>
    </w:pPr>
  </w:style>
  <w:style w:type="paragraph" w:styleId="Nagwektabeli" w:customStyle="1">
    <w:name w:val="Nagłówek tabeli"/>
    <w:basedOn w:val="Zawartotabeli"/>
    <w:pPr>
      <w:jc w:val="center"/>
    </w:pPr>
    <w:rPr>
      <w:b/>
      <w:bCs/>
    </w:rPr>
  </w:style>
  <w:style w:type="paragraph" w:styleId="Zawartoramki" w:customStyle="1">
    <w:name w:val="Zawartość ramki"/>
    <w:basedOn w:val="Tekstpodstawowy"/>
  </w:style>
  <w:style w:type="character" w:styleId="Odwoaniedokomentarza">
    <w:name w:val="annotation reference"/>
    <w:semiHidden/>
    <w:unhideWhenUsed/>
    <w:rsid w:val="0064509D"/>
    <w:rPr>
      <w:sz w:val="16"/>
      <w:szCs w:val="16"/>
    </w:rPr>
  </w:style>
  <w:style w:type="paragraph" w:styleId="Tekstkomentarza">
    <w:name w:val="annotation text"/>
    <w:basedOn w:val="Normalny"/>
    <w:link w:val="TekstkomentarzaZnak2"/>
    <w:uiPriority w:val="99"/>
    <w:unhideWhenUsed/>
    <w:rsid w:val="0064509D"/>
    <w:rPr>
      <w:sz w:val="20"/>
      <w:szCs w:val="20"/>
      <w:lang w:val="x-none"/>
    </w:rPr>
  </w:style>
  <w:style w:type="character" w:styleId="TekstkomentarzaZnak2" w:customStyle="1">
    <w:name w:val="Tekst komentarza Znak2"/>
    <w:link w:val="Tekstkomentarza"/>
    <w:uiPriority w:val="99"/>
    <w:rsid w:val="0064509D"/>
    <w:rPr>
      <w:rFonts w:ascii="Calibri" w:hAnsi="Calibri" w:eastAsia="Calibri"/>
      <w:lang w:eastAsia="ar-SA"/>
    </w:rPr>
  </w:style>
  <w:style w:type="table" w:styleId="Tabela-Siatka">
    <w:name w:val="Table Grid"/>
    <w:basedOn w:val="Standardowy"/>
    <w:uiPriority w:val="39"/>
    <w:rsid w:val="00E026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kapitzlistZnak" w:customStyle="1">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21D12"/>
    <w:rPr>
      <w:rFonts w:ascii="Calibri" w:hAnsi="Calibri" w:eastAsia="Calibri"/>
      <w:sz w:val="22"/>
      <w:szCs w:val="22"/>
      <w:lang w:eastAsia="ar-SA"/>
    </w:rPr>
  </w:style>
  <w:style w:type="character" w:styleId="Odwoanieprzypisudolnego">
    <w:name w:val="footnote reference"/>
    <w:uiPriority w:val="99"/>
    <w:unhideWhenUsed/>
    <w:rsid w:val="00995AF2"/>
    <w:rPr>
      <w:vertAlign w:val="superscript"/>
    </w:rPr>
  </w:style>
  <w:style w:type="character" w:styleId="Mention" w:customStyle="1">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299">
      <w:bodyDiv w:val="1"/>
      <w:marLeft w:val="0"/>
      <w:marRight w:val="0"/>
      <w:marTop w:val="0"/>
      <w:marBottom w:val="0"/>
      <w:divBdr>
        <w:top w:val="none" w:sz="0" w:space="0" w:color="auto"/>
        <w:left w:val="none" w:sz="0" w:space="0" w:color="auto"/>
        <w:bottom w:val="none" w:sz="0" w:space="0" w:color="auto"/>
        <w:right w:val="none" w:sz="0" w:space="0" w:color="auto"/>
      </w:divBdr>
      <w:divsChild>
        <w:div w:id="41951967">
          <w:marLeft w:val="0"/>
          <w:marRight w:val="0"/>
          <w:marTop w:val="0"/>
          <w:marBottom w:val="0"/>
          <w:divBdr>
            <w:top w:val="none" w:sz="0" w:space="0" w:color="auto"/>
            <w:left w:val="none" w:sz="0" w:space="0" w:color="auto"/>
            <w:bottom w:val="none" w:sz="0" w:space="0" w:color="auto"/>
            <w:right w:val="none" w:sz="0" w:space="0" w:color="auto"/>
          </w:divBdr>
        </w:div>
        <w:div w:id="1555115598">
          <w:marLeft w:val="0"/>
          <w:marRight w:val="0"/>
          <w:marTop w:val="0"/>
          <w:marBottom w:val="0"/>
          <w:divBdr>
            <w:top w:val="none" w:sz="0" w:space="0" w:color="auto"/>
            <w:left w:val="none" w:sz="0" w:space="0" w:color="auto"/>
            <w:bottom w:val="none" w:sz="0" w:space="0" w:color="auto"/>
            <w:right w:val="none" w:sz="0" w:space="0" w:color="auto"/>
          </w:divBdr>
        </w:div>
      </w:divsChild>
    </w:div>
    <w:div w:id="126053107">
      <w:bodyDiv w:val="1"/>
      <w:marLeft w:val="0"/>
      <w:marRight w:val="0"/>
      <w:marTop w:val="0"/>
      <w:marBottom w:val="0"/>
      <w:divBdr>
        <w:top w:val="none" w:sz="0" w:space="0" w:color="auto"/>
        <w:left w:val="none" w:sz="0" w:space="0" w:color="auto"/>
        <w:bottom w:val="none" w:sz="0" w:space="0" w:color="auto"/>
        <w:right w:val="none" w:sz="0" w:space="0" w:color="auto"/>
      </w:divBdr>
    </w:div>
    <w:div w:id="187373528">
      <w:bodyDiv w:val="1"/>
      <w:marLeft w:val="0"/>
      <w:marRight w:val="0"/>
      <w:marTop w:val="0"/>
      <w:marBottom w:val="0"/>
      <w:divBdr>
        <w:top w:val="none" w:sz="0" w:space="0" w:color="auto"/>
        <w:left w:val="none" w:sz="0" w:space="0" w:color="auto"/>
        <w:bottom w:val="none" w:sz="0" w:space="0" w:color="auto"/>
        <w:right w:val="none" w:sz="0" w:space="0" w:color="auto"/>
      </w:divBdr>
    </w:div>
    <w:div w:id="281769911">
      <w:bodyDiv w:val="1"/>
      <w:marLeft w:val="0"/>
      <w:marRight w:val="0"/>
      <w:marTop w:val="0"/>
      <w:marBottom w:val="0"/>
      <w:divBdr>
        <w:top w:val="none" w:sz="0" w:space="0" w:color="auto"/>
        <w:left w:val="none" w:sz="0" w:space="0" w:color="auto"/>
        <w:bottom w:val="none" w:sz="0" w:space="0" w:color="auto"/>
        <w:right w:val="none" w:sz="0" w:space="0" w:color="auto"/>
      </w:divBdr>
      <w:divsChild>
        <w:div w:id="125851707">
          <w:marLeft w:val="0"/>
          <w:marRight w:val="0"/>
          <w:marTop w:val="0"/>
          <w:marBottom w:val="0"/>
          <w:divBdr>
            <w:top w:val="none" w:sz="0" w:space="0" w:color="auto"/>
            <w:left w:val="none" w:sz="0" w:space="0" w:color="auto"/>
            <w:bottom w:val="none" w:sz="0" w:space="0" w:color="auto"/>
            <w:right w:val="none" w:sz="0" w:space="0" w:color="auto"/>
          </w:divBdr>
        </w:div>
        <w:div w:id="704791977">
          <w:marLeft w:val="0"/>
          <w:marRight w:val="0"/>
          <w:marTop w:val="0"/>
          <w:marBottom w:val="0"/>
          <w:divBdr>
            <w:top w:val="none" w:sz="0" w:space="0" w:color="auto"/>
            <w:left w:val="none" w:sz="0" w:space="0" w:color="auto"/>
            <w:bottom w:val="none" w:sz="0" w:space="0" w:color="auto"/>
            <w:right w:val="none" w:sz="0" w:space="0" w:color="auto"/>
          </w:divBdr>
        </w:div>
        <w:div w:id="902330764">
          <w:marLeft w:val="0"/>
          <w:marRight w:val="0"/>
          <w:marTop w:val="0"/>
          <w:marBottom w:val="0"/>
          <w:divBdr>
            <w:top w:val="none" w:sz="0" w:space="0" w:color="auto"/>
            <w:left w:val="none" w:sz="0" w:space="0" w:color="auto"/>
            <w:bottom w:val="none" w:sz="0" w:space="0" w:color="auto"/>
            <w:right w:val="none" w:sz="0" w:space="0" w:color="auto"/>
          </w:divBdr>
        </w:div>
        <w:div w:id="1685277292">
          <w:marLeft w:val="0"/>
          <w:marRight w:val="0"/>
          <w:marTop w:val="0"/>
          <w:marBottom w:val="0"/>
          <w:divBdr>
            <w:top w:val="none" w:sz="0" w:space="0" w:color="auto"/>
            <w:left w:val="none" w:sz="0" w:space="0" w:color="auto"/>
            <w:bottom w:val="none" w:sz="0" w:space="0" w:color="auto"/>
            <w:right w:val="none" w:sz="0" w:space="0" w:color="auto"/>
          </w:divBdr>
        </w:div>
        <w:div w:id="1831482182">
          <w:marLeft w:val="0"/>
          <w:marRight w:val="0"/>
          <w:marTop w:val="0"/>
          <w:marBottom w:val="0"/>
          <w:divBdr>
            <w:top w:val="none" w:sz="0" w:space="0" w:color="auto"/>
            <w:left w:val="none" w:sz="0" w:space="0" w:color="auto"/>
            <w:bottom w:val="none" w:sz="0" w:space="0" w:color="auto"/>
            <w:right w:val="none" w:sz="0" w:space="0" w:color="auto"/>
          </w:divBdr>
        </w:div>
      </w:divsChild>
    </w:div>
    <w:div w:id="484514951">
      <w:bodyDiv w:val="1"/>
      <w:marLeft w:val="0"/>
      <w:marRight w:val="0"/>
      <w:marTop w:val="0"/>
      <w:marBottom w:val="0"/>
      <w:divBdr>
        <w:top w:val="none" w:sz="0" w:space="0" w:color="auto"/>
        <w:left w:val="none" w:sz="0" w:space="0" w:color="auto"/>
        <w:bottom w:val="none" w:sz="0" w:space="0" w:color="auto"/>
        <w:right w:val="none" w:sz="0" w:space="0" w:color="auto"/>
      </w:divBdr>
      <w:divsChild>
        <w:div w:id="177936657">
          <w:marLeft w:val="0"/>
          <w:marRight w:val="0"/>
          <w:marTop w:val="0"/>
          <w:marBottom w:val="0"/>
          <w:divBdr>
            <w:top w:val="none" w:sz="0" w:space="0" w:color="auto"/>
            <w:left w:val="none" w:sz="0" w:space="0" w:color="auto"/>
            <w:bottom w:val="none" w:sz="0" w:space="0" w:color="auto"/>
            <w:right w:val="none" w:sz="0" w:space="0" w:color="auto"/>
          </w:divBdr>
        </w:div>
        <w:div w:id="839806890">
          <w:marLeft w:val="0"/>
          <w:marRight w:val="0"/>
          <w:marTop w:val="0"/>
          <w:marBottom w:val="0"/>
          <w:divBdr>
            <w:top w:val="none" w:sz="0" w:space="0" w:color="auto"/>
            <w:left w:val="none" w:sz="0" w:space="0" w:color="auto"/>
            <w:bottom w:val="none" w:sz="0" w:space="0" w:color="auto"/>
            <w:right w:val="none" w:sz="0" w:space="0" w:color="auto"/>
          </w:divBdr>
        </w:div>
        <w:div w:id="1703701078">
          <w:marLeft w:val="0"/>
          <w:marRight w:val="0"/>
          <w:marTop w:val="0"/>
          <w:marBottom w:val="0"/>
          <w:divBdr>
            <w:top w:val="none" w:sz="0" w:space="0" w:color="auto"/>
            <w:left w:val="none" w:sz="0" w:space="0" w:color="auto"/>
            <w:bottom w:val="none" w:sz="0" w:space="0" w:color="auto"/>
            <w:right w:val="none" w:sz="0" w:space="0" w:color="auto"/>
          </w:divBdr>
        </w:div>
      </w:divsChild>
    </w:div>
    <w:div w:id="722020372">
      <w:bodyDiv w:val="1"/>
      <w:marLeft w:val="0"/>
      <w:marRight w:val="0"/>
      <w:marTop w:val="0"/>
      <w:marBottom w:val="0"/>
      <w:divBdr>
        <w:top w:val="none" w:sz="0" w:space="0" w:color="auto"/>
        <w:left w:val="none" w:sz="0" w:space="0" w:color="auto"/>
        <w:bottom w:val="none" w:sz="0" w:space="0" w:color="auto"/>
        <w:right w:val="none" w:sz="0" w:space="0" w:color="auto"/>
      </w:divBdr>
    </w:div>
    <w:div w:id="803156759">
      <w:bodyDiv w:val="1"/>
      <w:marLeft w:val="0"/>
      <w:marRight w:val="0"/>
      <w:marTop w:val="0"/>
      <w:marBottom w:val="0"/>
      <w:divBdr>
        <w:top w:val="none" w:sz="0" w:space="0" w:color="auto"/>
        <w:left w:val="none" w:sz="0" w:space="0" w:color="auto"/>
        <w:bottom w:val="none" w:sz="0" w:space="0" w:color="auto"/>
        <w:right w:val="none" w:sz="0" w:space="0" w:color="auto"/>
      </w:divBdr>
    </w:div>
    <w:div w:id="900940579">
      <w:bodyDiv w:val="1"/>
      <w:marLeft w:val="0"/>
      <w:marRight w:val="0"/>
      <w:marTop w:val="0"/>
      <w:marBottom w:val="0"/>
      <w:divBdr>
        <w:top w:val="none" w:sz="0" w:space="0" w:color="auto"/>
        <w:left w:val="none" w:sz="0" w:space="0" w:color="auto"/>
        <w:bottom w:val="none" w:sz="0" w:space="0" w:color="auto"/>
        <w:right w:val="none" w:sz="0" w:space="0" w:color="auto"/>
      </w:divBdr>
    </w:div>
    <w:div w:id="1067993539">
      <w:bodyDiv w:val="1"/>
      <w:marLeft w:val="0"/>
      <w:marRight w:val="0"/>
      <w:marTop w:val="0"/>
      <w:marBottom w:val="0"/>
      <w:divBdr>
        <w:top w:val="none" w:sz="0" w:space="0" w:color="auto"/>
        <w:left w:val="none" w:sz="0" w:space="0" w:color="auto"/>
        <w:bottom w:val="none" w:sz="0" w:space="0" w:color="auto"/>
        <w:right w:val="none" w:sz="0" w:space="0" w:color="auto"/>
      </w:divBdr>
    </w:div>
    <w:div w:id="1333410534">
      <w:bodyDiv w:val="1"/>
      <w:marLeft w:val="0"/>
      <w:marRight w:val="0"/>
      <w:marTop w:val="0"/>
      <w:marBottom w:val="0"/>
      <w:divBdr>
        <w:top w:val="none" w:sz="0" w:space="0" w:color="auto"/>
        <w:left w:val="none" w:sz="0" w:space="0" w:color="auto"/>
        <w:bottom w:val="none" w:sz="0" w:space="0" w:color="auto"/>
        <w:right w:val="none" w:sz="0" w:space="0" w:color="auto"/>
      </w:divBdr>
    </w:div>
    <w:div w:id="1513252473">
      <w:bodyDiv w:val="1"/>
      <w:marLeft w:val="0"/>
      <w:marRight w:val="0"/>
      <w:marTop w:val="0"/>
      <w:marBottom w:val="0"/>
      <w:divBdr>
        <w:top w:val="none" w:sz="0" w:space="0" w:color="auto"/>
        <w:left w:val="none" w:sz="0" w:space="0" w:color="auto"/>
        <w:bottom w:val="none" w:sz="0" w:space="0" w:color="auto"/>
        <w:right w:val="none" w:sz="0" w:space="0" w:color="auto"/>
      </w:divBdr>
    </w:div>
    <w:div w:id="1636257882">
      <w:bodyDiv w:val="1"/>
      <w:marLeft w:val="0"/>
      <w:marRight w:val="0"/>
      <w:marTop w:val="0"/>
      <w:marBottom w:val="0"/>
      <w:divBdr>
        <w:top w:val="none" w:sz="0" w:space="0" w:color="auto"/>
        <w:left w:val="none" w:sz="0" w:space="0" w:color="auto"/>
        <w:bottom w:val="none" w:sz="0" w:space="0" w:color="auto"/>
        <w:right w:val="none" w:sz="0" w:space="0" w:color="auto"/>
      </w:divBdr>
      <w:divsChild>
        <w:div w:id="407458663">
          <w:marLeft w:val="0"/>
          <w:marRight w:val="0"/>
          <w:marTop w:val="0"/>
          <w:marBottom w:val="0"/>
          <w:divBdr>
            <w:top w:val="none" w:sz="0" w:space="0" w:color="auto"/>
            <w:left w:val="none" w:sz="0" w:space="0" w:color="auto"/>
            <w:bottom w:val="none" w:sz="0" w:space="0" w:color="auto"/>
            <w:right w:val="none" w:sz="0" w:space="0" w:color="auto"/>
          </w:divBdr>
        </w:div>
        <w:div w:id="1193346375">
          <w:marLeft w:val="0"/>
          <w:marRight w:val="0"/>
          <w:marTop w:val="0"/>
          <w:marBottom w:val="0"/>
          <w:divBdr>
            <w:top w:val="none" w:sz="0" w:space="0" w:color="auto"/>
            <w:left w:val="none" w:sz="0" w:space="0" w:color="auto"/>
            <w:bottom w:val="none" w:sz="0" w:space="0" w:color="auto"/>
            <w:right w:val="none" w:sz="0" w:space="0" w:color="auto"/>
          </w:divBdr>
        </w:div>
        <w:div w:id="2129156608">
          <w:marLeft w:val="0"/>
          <w:marRight w:val="0"/>
          <w:marTop w:val="0"/>
          <w:marBottom w:val="0"/>
          <w:divBdr>
            <w:top w:val="none" w:sz="0" w:space="0" w:color="auto"/>
            <w:left w:val="none" w:sz="0" w:space="0" w:color="auto"/>
            <w:bottom w:val="none" w:sz="0" w:space="0" w:color="auto"/>
            <w:right w:val="none" w:sz="0" w:space="0" w:color="auto"/>
          </w:divBdr>
        </w:div>
      </w:divsChild>
    </w:div>
    <w:div w:id="1833370818">
      <w:bodyDiv w:val="1"/>
      <w:marLeft w:val="0"/>
      <w:marRight w:val="0"/>
      <w:marTop w:val="0"/>
      <w:marBottom w:val="0"/>
      <w:divBdr>
        <w:top w:val="none" w:sz="0" w:space="0" w:color="auto"/>
        <w:left w:val="none" w:sz="0" w:space="0" w:color="auto"/>
        <w:bottom w:val="none" w:sz="0" w:space="0" w:color="auto"/>
        <w:right w:val="none" w:sz="0" w:space="0" w:color="auto"/>
      </w:divBdr>
      <w:divsChild>
        <w:div w:id="187529722">
          <w:marLeft w:val="0"/>
          <w:marRight w:val="0"/>
          <w:marTop w:val="0"/>
          <w:marBottom w:val="0"/>
          <w:divBdr>
            <w:top w:val="none" w:sz="0" w:space="0" w:color="auto"/>
            <w:left w:val="none" w:sz="0" w:space="0" w:color="auto"/>
            <w:bottom w:val="none" w:sz="0" w:space="0" w:color="auto"/>
            <w:right w:val="none" w:sz="0" w:space="0" w:color="auto"/>
          </w:divBdr>
        </w:div>
        <w:div w:id="461919771">
          <w:marLeft w:val="0"/>
          <w:marRight w:val="0"/>
          <w:marTop w:val="0"/>
          <w:marBottom w:val="0"/>
          <w:divBdr>
            <w:top w:val="none" w:sz="0" w:space="0" w:color="auto"/>
            <w:left w:val="none" w:sz="0" w:space="0" w:color="auto"/>
            <w:bottom w:val="none" w:sz="0" w:space="0" w:color="auto"/>
            <w:right w:val="none" w:sz="0" w:space="0" w:color="auto"/>
          </w:divBdr>
        </w:div>
      </w:divsChild>
    </w:div>
    <w:div w:id="2016028996">
      <w:bodyDiv w:val="1"/>
      <w:marLeft w:val="0"/>
      <w:marRight w:val="0"/>
      <w:marTop w:val="0"/>
      <w:marBottom w:val="0"/>
      <w:divBdr>
        <w:top w:val="none" w:sz="0" w:space="0" w:color="auto"/>
        <w:left w:val="none" w:sz="0" w:space="0" w:color="auto"/>
        <w:bottom w:val="none" w:sz="0" w:space="0" w:color="auto"/>
        <w:right w:val="none" w:sz="0" w:space="0" w:color="auto"/>
      </w:divBdr>
      <w:divsChild>
        <w:div w:id="41641013">
          <w:marLeft w:val="0"/>
          <w:marRight w:val="0"/>
          <w:marTop w:val="0"/>
          <w:marBottom w:val="0"/>
          <w:divBdr>
            <w:top w:val="none" w:sz="0" w:space="0" w:color="auto"/>
            <w:left w:val="none" w:sz="0" w:space="0" w:color="auto"/>
            <w:bottom w:val="none" w:sz="0" w:space="0" w:color="auto"/>
            <w:right w:val="none" w:sz="0" w:space="0" w:color="auto"/>
          </w:divBdr>
        </w:div>
        <w:div w:id="837813859">
          <w:marLeft w:val="0"/>
          <w:marRight w:val="0"/>
          <w:marTop w:val="0"/>
          <w:marBottom w:val="0"/>
          <w:divBdr>
            <w:top w:val="none" w:sz="0" w:space="0" w:color="auto"/>
            <w:left w:val="none" w:sz="0" w:space="0" w:color="auto"/>
            <w:bottom w:val="none" w:sz="0" w:space="0" w:color="auto"/>
            <w:right w:val="none" w:sz="0" w:space="0" w:color="auto"/>
          </w:divBdr>
        </w:div>
        <w:div w:id="1263689519">
          <w:marLeft w:val="0"/>
          <w:marRight w:val="0"/>
          <w:marTop w:val="0"/>
          <w:marBottom w:val="0"/>
          <w:divBdr>
            <w:top w:val="none" w:sz="0" w:space="0" w:color="auto"/>
            <w:left w:val="none" w:sz="0" w:space="0" w:color="auto"/>
            <w:bottom w:val="none" w:sz="0" w:space="0" w:color="auto"/>
            <w:right w:val="none" w:sz="0" w:space="0" w:color="auto"/>
          </w:divBdr>
        </w:div>
        <w:div w:id="1652825897">
          <w:marLeft w:val="0"/>
          <w:marRight w:val="0"/>
          <w:marTop w:val="0"/>
          <w:marBottom w:val="0"/>
          <w:divBdr>
            <w:top w:val="none" w:sz="0" w:space="0" w:color="auto"/>
            <w:left w:val="none" w:sz="0" w:space="0" w:color="auto"/>
            <w:bottom w:val="none" w:sz="0" w:space="0" w:color="auto"/>
            <w:right w:val="none" w:sz="0" w:space="0" w:color="auto"/>
          </w:divBdr>
        </w:div>
        <w:div w:id="196811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18/08/relationships/commentsExtensible" Target="commentsExtensible.xml" Id="Ra695d13cede54fd6"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6/09/relationships/commentsIds" Target="commentsIds.xml" Id="Rcf8d80a7d3fd449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c561e307224d4e4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795e34-b03f-4a43-bff7-87c0a8d668ca}"/>
      </w:docPartPr>
      <w:docPartBody>
        <w:p w14:paraId="2533A8BE">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1" ma:contentTypeDescription="Utwórz nowy dokument." ma:contentTypeScope="" ma:versionID="64f999c34342685e188081f0a5fceeaf">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c7e61c170045363481c5bd6f2a96e7e8"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Numer projektu"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064913-1d6d-475c-8ce2-4ff7b9c6439f">
      <UserInfo>
        <DisplayName/>
        <AccountId xsi:nil="true"/>
        <AccountType/>
      </UserInfo>
    </SharedWithUsers>
    <NrProjektu xmlns="fa064913-1d6d-475c-8ce2-4ff7b9c6439f" xsi:nil="true"/>
    <WartoscOgolem_slownie xmlns="fa064913-1d6d-475c-8ce2-4ff7b9c6439f" xsi:nil="true"/>
    <Data_x0020_podpisania_x0020_U_A xmlns="fa064913-1d6d-475c-8ce2-4ff7b9c6439f" xsi:nil="true"/>
    <Okres_Od xmlns="fa064913-1d6d-475c-8ce2-4ff7b9c6439f" xsi:nil="true"/>
    <Kierunek xmlns="57ea731b-029e-4813-adcc-484a8be04453" xsi:nil="true"/>
    <LinkDoUmowy xmlns="fa064913-1d6d-475c-8ce2-4ff7b9c6439f">
      <Url xsi:nil="true"/>
      <Description xsi:nil="true"/>
    </LinkDoUmowy>
    <DR_radca xmlns="57ea731b-029e-4813-adcc-484a8be04453">
      <UserInfo>
        <DisplayName/>
        <AccountId xsi:nil="true"/>
        <AccountType/>
      </UserInfo>
    </DR_radca>
    <Datawidniej_x0105_canapi_x015b_mie xmlns="57ea731b-029e-4813-adcc-484a8be04453" xsi:nil="true"/>
    <NabórT xmlns="fa064913-1d6d-475c-8ce2-4ff7b9c6439f" xsi:nil="true"/>
    <RachZadaniaPublicz xmlns="fa064913-1d6d-475c-8ce2-4ff7b9c6439f" xsi:nil="true"/>
    <WkladWlasny_slownie xmlns="fa064913-1d6d-475c-8ce2-4ff7b9c6439f" xsi:nil="true"/>
    <WspolfinansowanieUE_slownie xmlns="fa064913-1d6d-475c-8ce2-4ff7b9c6439f" xsi:nil="true"/>
    <Komentarz xmlns="fa064913-1d6d-475c-8ce2-4ff7b9c6439f" xsi:nil="true"/>
    <Opiekun_x0020_U_A xmlns="fa064913-1d6d-475c-8ce2-4ff7b9c6439f">
      <UserInfo>
        <DisplayName/>
        <AccountId xsi:nil="true"/>
        <AccountType/>
      </UserInfo>
    </Opiekun_x0020_U_A>
    <DR_opiekun xmlns="57ea731b-029e-4813-adcc-484a8be04453">
      <UserInfo>
        <DisplayName/>
        <AccountId xsi:nil="true"/>
        <AccountType/>
      </UserInfo>
    </DR_opiekun>
    <Przekazanie xmlns="fa064913-1d6d-475c-8ce2-4ff7b9c6439f" xsi:nil="true"/>
    <Znakpismaprzychodz_x0105_ca xmlns="57ea731b-029e-4813-adcc-484a8be04453" xsi:nil="true"/>
    <InformacjaRejestrowa xmlns="fa064913-1d6d-475c-8ce2-4ff7b9c6439f" xsi:nil="true"/>
    <RachProjektowy xmlns="fa064913-1d6d-475c-8ce2-4ff7b9c6439f" xsi:nil="true"/>
    <RachTransferowy xmlns="fa064913-1d6d-475c-8ce2-4ff7b9c6439f" xsi:nil="true"/>
    <WspolfinansowanieBP xmlns="fa064913-1d6d-475c-8ce2-4ff7b9c6439f" xsi:nil="true"/>
    <Datawp_x0142_ywupisma xmlns="57ea731b-029e-4813-adcc-484a8be04453" xsi:nil="true"/>
    <WkladWlasny xmlns="fa064913-1d6d-475c-8ce2-4ff7b9c6439f" xsi:nil="true"/>
    <DR_monit xmlns="57ea731b-029e-4813-adcc-484a8be04453">false</DR_monit>
    <Okres_Do xmlns="fa064913-1d6d-475c-8ce2-4ff7b9c6439f" xsi:nil="true"/>
    <PrzekazanieGB xmlns="fa064913-1d6d-475c-8ce2-4ff7b9c6439f" xsi:nil="true"/>
    <DR_pracownik xmlns="57ea731b-029e-4813-adcc-484a8be04453">
      <UserInfo>
        <DisplayName/>
        <AccountId xsi:nil="true"/>
        <AccountType/>
      </UserInfo>
    </DR_pracownik>
    <Miejscowo_x015b__x0107_ xmlns="57ea731b-029e-4813-adcc-484a8be04453" xsi:nil="true"/>
    <REGON xmlns="fa064913-1d6d-475c-8ce2-4ff7b9c6439f" xsi:nil="true"/>
    <Znak_sprawyT xmlns="fa064913-1d6d-475c-8ce2-4ff7b9c6439f" xsi:nil="true"/>
    <DR_stop xmlns="57ea731b-029e-4813-adcc-484a8be04453" xsi:nil="true"/>
    <Tytuł_x0020_projektu xmlns="fa064913-1d6d-475c-8ce2-4ff7b9c6439f" xsi:nil="true"/>
    <KoszulkaEZD xmlns="57ea731b-029e-4813-adcc-484a8be04453" xsi:nil="true"/>
    <ErrorCode xmlns="57ea731b-029e-4813-adcc-484a8be04453" xsi:nil="true"/>
    <Rodzajdokumentu xmlns="57ea731b-029e-4813-adcc-484a8be04453" xsi:nil="true"/>
    <Dofinansowanie xmlns="fa064913-1d6d-475c-8ce2-4ff7b9c6439f" xsi:nil="true"/>
    <WydatkiKwalifikowalne_slownie xmlns="fa064913-1d6d-475c-8ce2-4ff7b9c6439f" xsi:nil="true"/>
    <_Flow_SignoffStatus xmlns="57ea731b-029e-4813-adcc-484a8be04453" xsi:nil="true"/>
    <Rok xmlns="57ea731b-029e-4813-adcc-484a8be04453" xsi:nil="true"/>
    <j6d106756e2d45afbb076780ce183538 xmlns="fa064913-1d6d-475c-8ce2-4ff7b9c6439f">
      <Terms xmlns="http://schemas.microsoft.com/office/infopath/2007/PartnerControls"/>
    </j6d106756e2d45afbb076780ce183538>
    <JRWA xmlns="57ea731b-029e-4813-adcc-484a8be04453" xsi:nil="true"/>
    <Datawys_x0142_aniapisma xmlns="57ea731b-029e-4813-adcc-484a8be04453" xsi:nil="true"/>
    <hip xmlns="57ea731b-029e-4813-adcc-484a8be04453">
      <Url xsi:nil="true"/>
      <Description xsi:nil="true"/>
    </hip>
    <WartoscOgolem xmlns="fa064913-1d6d-475c-8ce2-4ff7b9c6439f" xsi:nil="true"/>
    <lcf76f155ced4ddcb4097134ff3c332f xmlns="57ea731b-029e-4813-adcc-484a8be04453">
      <Terms xmlns="http://schemas.microsoft.com/office/infopath/2007/PartnerControls"/>
    </lcf76f155ced4ddcb4097134ff3c332f>
    <Typdokumentu xmlns="57ea731b-029e-4813-adcc-484a8be04453" xsi:nil="true"/>
    <Dofinansowanie_slownie xmlns="fa064913-1d6d-475c-8ce2-4ff7b9c6439f"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KwotaZabezpieczenia xmlns="fa064913-1d6d-475c-8ce2-4ff7b9c6439f" xsi:nil="true"/>
    <WspolfinansowanieUE xmlns="fa064913-1d6d-475c-8ce2-4ff7b9c6439f" xsi:nil="true"/>
    <Tytuł_x0020_projektu_x0020__x0028_cały_x0029_ xmlns="fa064913-1d6d-475c-8ce2-4ff7b9c6439f" xsi:nil="true"/>
    <Data_x0020_przekazania_x0020_U_A_x0020_do_x0020_ZR xmlns="fa064913-1d6d-475c-8ce2-4ff7b9c6439f" xsi:nil="true"/>
    <Nazwabeneficjenta xmlns="57ea731b-029e-4813-adcc-484a8be04453" xsi:nil="true"/>
    <Typadresata xmlns="57ea731b-029e-4813-adcc-484a8be04453" xsi:nil="true"/>
    <WydatkiKwalifikowalne xmlns="fa064913-1d6d-475c-8ce2-4ff7b9c6439f" xsi:nil="true"/>
    <DataOdbioru_x0020_U_A xmlns="fa064913-1d6d-475c-8ce2-4ff7b9c6439f" xsi:nil="true"/>
    <Beneficjent xmlns="fa064913-1d6d-475c-8ce2-4ff7b9c6439f" xsi:nil="true"/>
    <NIPlubPESEL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false</DoEZD>
    <Error xmlns="57ea731b-029e-4813-adcc-484a8be04453">false</Error>
    <SiedzibaBeneficjenta xmlns="fa064913-1d6d-475c-8ce2-4ff7b9c6439f" xsi:nil="true"/>
    <ZatwierdzenieGB xmlns="fa064913-1d6d-475c-8ce2-4ff7b9c6439f" xsi:nil="true"/>
    <TaxCatchAll xmlns="fa064913-1d6d-475c-8ce2-4ff7b9c6439f" xsi:nil="true"/>
    <Tytu_x0142__x0028_EZD_x0029_ xmlns="57ea731b-029e-4813-adcc-484a8be04453" xsi:nil="true"/>
    <DataMetryczki xmlns="fa064913-1d6d-475c-8ce2-4ff7b9c6439f" xsi:nil="true"/>
    <WspolfinansowanieBP_slownie xmlns="fa064913-1d6d-475c-8ce2-4ff7b9c6439f" xsi:nil="true"/>
    <Tytuł_x0020_projektu_Cd xmlns="fa064913-1d6d-475c-8ce2-4ff7b9c643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D08B-0B34-4206-8E58-737D42FEDEB3}"/>
</file>

<file path=customXml/itemProps2.xml><?xml version="1.0" encoding="utf-8"?>
<ds:datastoreItem xmlns:ds="http://schemas.openxmlformats.org/officeDocument/2006/customXml" ds:itemID="{C32A4196-6D77-483F-914D-3ABD74787947}">
  <ds:schemaRefs>
    <ds:schemaRef ds:uri="http://schemas.microsoft.com/sharepoint/v3/contenttype/forms"/>
  </ds:schemaRefs>
</ds:datastoreItem>
</file>

<file path=customXml/itemProps3.xml><?xml version="1.0" encoding="utf-8"?>
<ds:datastoreItem xmlns:ds="http://schemas.openxmlformats.org/officeDocument/2006/customXml" ds:itemID="{2F59DF97-AEBB-490D-8A8F-DAB19EFA8930}">
  <ds:schemaRefs>
    <ds:schemaRef ds:uri="http://schemas.microsoft.com/office/2006/metadata/properties"/>
    <ds:schemaRef ds:uri="http://schemas.microsoft.com/office/infopath/2007/PartnerControls"/>
    <ds:schemaRef ds:uri="fa064913-1d6d-475c-8ce2-4ff7b9c6439f"/>
    <ds:schemaRef ds:uri="57ea731b-029e-4813-adcc-484a8be04453"/>
  </ds:schemaRefs>
</ds:datastoreItem>
</file>

<file path=customXml/itemProps4.xml><?xml version="1.0" encoding="utf-8"?>
<ds:datastoreItem xmlns:ds="http://schemas.openxmlformats.org/officeDocument/2006/customXml" ds:itemID="{56909AC9-7230-4415-A779-BC29713BF7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UMWM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wskaźników</dc:title>
  <dc:subject/>
  <dc:creator>Włoch, Joanna</dc:creator>
  <cp:keywords/>
  <cp:lastModifiedBy>Piotr Radosz</cp:lastModifiedBy>
  <cp:revision>51</cp:revision>
  <cp:lastPrinted>2015-05-11T08:16:00Z</cp:lastPrinted>
  <dcterms:created xsi:type="dcterms:W3CDTF">2023-05-25T11:19:00Z</dcterms:created>
  <dcterms:modified xsi:type="dcterms:W3CDTF">2023-07-19T12:05:34Z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0x0101006133259FC9C66642B3DB7B5EA2211BBD</vt:lpwstr>
  </property>
  <property fmtid="{D5CDD505-2E9C-101B-9397-08002B2CF9AE}" pid="3" name="MediaServiceImageTags">
    <vt:lpwstr/>
  </property>
  <property fmtid="{D5CDD505-2E9C-101B-9397-08002B2CF9AE}" pid="4" name="DR_sprawa">
    <vt:lpwstr/>
  </property>
  <property fmtid="{D5CDD505-2E9C-101B-9397-08002B2CF9AE}" pid="5" name="P1kluczowe">
    <vt:lpwstr/>
  </property>
  <property fmtid="{D5CDD505-2E9C-101B-9397-08002B2CF9AE}" pid="6" name="Order">
    <vt:r8>291600</vt:r8>
  </property>
  <property fmtid="{D5CDD505-2E9C-101B-9397-08002B2CF9AE}" pid="7" name="hip">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DR_monit">
    <vt:bool>false</vt:bool>
  </property>
  <property fmtid="{D5CDD505-2E9C-101B-9397-08002B2CF9AE}" pid="13" name="_ExtendedDescription">
    <vt:lpwstr/>
  </property>
  <property fmtid="{D5CDD505-2E9C-101B-9397-08002B2CF9AE}" pid="14" name="TriggerFlowInfo">
    <vt:lpwstr/>
  </property>
  <property fmtid="{D5CDD505-2E9C-101B-9397-08002B2CF9AE}" pid="15" name="Edycja">
    <vt:lpwstr>, </vt:lpwstr>
  </property>
  <property fmtid="{D5CDD505-2E9C-101B-9397-08002B2CF9AE}" pid="16" name="Wyślij do GB">
    <vt:lpwstr>, </vt:lpwstr>
  </property>
  <property fmtid="{D5CDD505-2E9C-101B-9397-08002B2CF9AE}" pid="17" name="_SourceUrl">
    <vt:lpwstr/>
  </property>
  <property fmtid="{D5CDD505-2E9C-101B-9397-08002B2CF9AE}" pid="18" name="_SharedFileIndex">
    <vt:lpwstr/>
  </property>
  <property fmtid="{D5CDD505-2E9C-101B-9397-08002B2CF9AE}" pid="21" name="DR_radca">
    <vt:lpwstr/>
  </property>
  <property fmtid="{D5CDD505-2E9C-101B-9397-08002B2CF9AE}" pid="27" name="Opiekun U_A">
    <vt:lpwstr/>
  </property>
  <property fmtid="{D5CDD505-2E9C-101B-9397-08002B2CF9AE}" pid="36" name="DR_opiekun">
    <vt:lpwstr/>
  </property>
  <property fmtid="{D5CDD505-2E9C-101B-9397-08002B2CF9AE}" pid="41" name="DR_pracownik">
    <vt:lpwstr/>
  </property>
  <property fmtid="{D5CDD505-2E9C-101B-9397-08002B2CF9AE}" pid="45" name="Numer U_A">
    <vt:lpwstr>00</vt:lpwstr>
  </property>
  <property fmtid="{D5CDD505-2E9C-101B-9397-08002B2CF9AE}" pid="52" name="Error">
    <vt:bool>false</vt:bool>
  </property>
  <property fmtid="{D5CDD505-2E9C-101B-9397-08002B2CF9AE}" pid="61" name="DoEZD">
    <vt:bool>false</vt:bool>
  </property>
  <property fmtid="{D5CDD505-2E9C-101B-9397-08002B2CF9AE}" pid="71" name="Rodzaj U_A">
    <vt:lpwstr>umowa</vt:lpwstr>
  </property>
</Properties>
</file>